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DCB3C" w14:textId="781BE406" w:rsidR="00FB2281" w:rsidRPr="00FB2281" w:rsidRDefault="00FB2281" w:rsidP="00FB2281">
      <w:r>
        <w:t>8:00</w:t>
      </w:r>
      <w:r>
        <w:tab/>
      </w:r>
      <w:r w:rsidRPr="00FB2281">
        <w:t xml:space="preserve">Networking Breakfast </w:t>
      </w:r>
    </w:p>
    <w:p w14:paraId="7EE52438" w14:textId="63CF8F77" w:rsidR="00FB2281" w:rsidRDefault="00FB2281" w:rsidP="00FB2281">
      <w:r>
        <w:t xml:space="preserve">8:45 </w:t>
      </w:r>
      <w:r>
        <w:tab/>
        <w:t xml:space="preserve">Welcome </w:t>
      </w:r>
      <w:r w:rsidR="00727208">
        <w:t>-Barb Becker</w:t>
      </w:r>
      <w:bookmarkStart w:id="0" w:name="_GoBack"/>
      <w:bookmarkEnd w:id="0"/>
    </w:p>
    <w:p w14:paraId="3B6AB07D" w14:textId="63C33B11" w:rsidR="00FB2281" w:rsidRPr="00FB2281" w:rsidRDefault="00FB2281" w:rsidP="00FB2281">
      <w:r>
        <w:t>9:00</w:t>
      </w:r>
      <w:r>
        <w:tab/>
      </w:r>
      <w:r w:rsidRPr="00FB2281">
        <w:t xml:space="preserve">General Session:  </w:t>
      </w:r>
    </w:p>
    <w:p w14:paraId="07017046" w14:textId="3B3C466B" w:rsidR="00FB2281" w:rsidRPr="003B627A" w:rsidRDefault="00FB2281" w:rsidP="00FB2281">
      <w:pPr>
        <w:ind w:firstLine="720"/>
        <w:rPr>
          <w:rFonts w:cstheme="minorHAnsi"/>
        </w:rPr>
      </w:pPr>
      <w:r w:rsidRPr="003B627A">
        <w:rPr>
          <w:rFonts w:cstheme="minorHAnsi"/>
        </w:rPr>
        <w:t xml:space="preserve">Inspiring a Mental Health First Aid Audience – Chris Natzke </w:t>
      </w:r>
    </w:p>
    <w:p w14:paraId="61971D13" w14:textId="797DD743" w:rsidR="00FB2281" w:rsidRPr="003B627A" w:rsidRDefault="00FB2281" w:rsidP="00FB2281">
      <w:pPr>
        <w:rPr>
          <w:rFonts w:cstheme="minorHAnsi"/>
        </w:rPr>
      </w:pPr>
      <w:r w:rsidRPr="003B627A">
        <w:rPr>
          <w:rFonts w:cstheme="minorHAnsi"/>
        </w:rPr>
        <w:t>10:00</w:t>
      </w:r>
      <w:r w:rsidRPr="003B627A">
        <w:rPr>
          <w:rFonts w:cstheme="minorHAnsi"/>
        </w:rPr>
        <w:tab/>
        <w:t>Highlights from National – Tramaine EL-Amin</w:t>
      </w:r>
    </w:p>
    <w:p w14:paraId="6BB8210B" w14:textId="0E67B72F" w:rsidR="00FB2281" w:rsidRPr="003B627A" w:rsidRDefault="00FB2281" w:rsidP="00FB2281">
      <w:pPr>
        <w:rPr>
          <w:rFonts w:cstheme="minorHAnsi"/>
        </w:rPr>
      </w:pPr>
      <w:r w:rsidRPr="003B627A">
        <w:rPr>
          <w:rFonts w:cstheme="minorHAnsi"/>
        </w:rPr>
        <w:t>10:30</w:t>
      </w:r>
      <w:r w:rsidRPr="003B627A">
        <w:rPr>
          <w:rFonts w:cstheme="minorHAnsi"/>
        </w:rPr>
        <w:tab/>
        <w:t>Break</w:t>
      </w:r>
    </w:p>
    <w:p w14:paraId="3BEB45EA" w14:textId="61C6B704" w:rsidR="00FB2281" w:rsidRPr="003B627A" w:rsidRDefault="00FB2281" w:rsidP="00FB2281">
      <w:pPr>
        <w:rPr>
          <w:rFonts w:cstheme="minorHAnsi"/>
        </w:rPr>
      </w:pPr>
      <w:r w:rsidRPr="003B627A">
        <w:rPr>
          <w:rFonts w:cstheme="minorHAnsi"/>
        </w:rPr>
        <w:t>10:45</w:t>
      </w:r>
      <w:r w:rsidRPr="003B627A">
        <w:rPr>
          <w:rFonts w:cstheme="minorHAnsi"/>
        </w:rPr>
        <w:tab/>
        <w:t>Breakout Sessions A</w:t>
      </w:r>
    </w:p>
    <w:p w14:paraId="7DBA56D4" w14:textId="0C61B247" w:rsidR="00FB2281" w:rsidRPr="003B627A" w:rsidRDefault="00FB2281" w:rsidP="00FB2281">
      <w:pPr>
        <w:rPr>
          <w:rFonts w:cstheme="minorHAnsi"/>
        </w:rPr>
      </w:pPr>
      <w:r w:rsidRPr="003B627A">
        <w:rPr>
          <w:rFonts w:cstheme="minorHAnsi"/>
        </w:rPr>
        <w:tab/>
        <w:t>The Art of Connection – Lawrence Martin</w:t>
      </w:r>
    </w:p>
    <w:p w14:paraId="2C64AB52" w14:textId="5A144C47" w:rsidR="00FB2281" w:rsidRDefault="00FB2281" w:rsidP="00FB2281">
      <w:pPr>
        <w:ind w:firstLine="720"/>
      </w:pPr>
      <w:r>
        <w:t>Opioid</w:t>
      </w:r>
      <w:r w:rsidR="006A683C">
        <w:t xml:space="preserve"> Overdose and </w:t>
      </w:r>
      <w:proofErr w:type="spellStart"/>
      <w:r w:rsidR="006A683C">
        <w:t>Narcon</w:t>
      </w:r>
      <w:proofErr w:type="spellEnd"/>
      <w:r w:rsidR="006A683C">
        <w:t>: What to Know</w:t>
      </w:r>
      <w:r>
        <w:t xml:space="preserve"> – </w:t>
      </w:r>
      <w:r w:rsidRPr="00FB2281">
        <w:t>Chris Hammond</w:t>
      </w:r>
      <w:r>
        <w:t xml:space="preserve"> and Paige Warren</w:t>
      </w:r>
    </w:p>
    <w:p w14:paraId="44A3F5FB" w14:textId="6B846B23" w:rsidR="00FB2281" w:rsidRDefault="00FB2281" w:rsidP="00FB2281">
      <w:r>
        <w:tab/>
        <w:t xml:space="preserve">Resiliency </w:t>
      </w:r>
      <w:r w:rsidR="006A683C">
        <w:t xml:space="preserve">with Mental Health First Aid </w:t>
      </w:r>
      <w:r w:rsidRPr="00FB2281">
        <w:t>– Kirsten</w:t>
      </w:r>
      <w:r>
        <w:t xml:space="preserve"> Wulfsberg</w:t>
      </w:r>
    </w:p>
    <w:p w14:paraId="3E207CFC" w14:textId="57BF174F" w:rsidR="00FB2281" w:rsidRDefault="00FB2281" w:rsidP="00D040C9">
      <w:pPr>
        <w:ind w:left="720" w:hanging="720"/>
      </w:pPr>
      <w:r>
        <w:t>11:45</w:t>
      </w:r>
      <w:r>
        <w:tab/>
        <w:t xml:space="preserve">Lunch </w:t>
      </w:r>
    </w:p>
    <w:p w14:paraId="1B564FE9" w14:textId="063C0F60" w:rsidR="00FB2281" w:rsidRDefault="00FB2281" w:rsidP="00D040C9">
      <w:pPr>
        <w:ind w:left="720" w:hanging="720"/>
      </w:pPr>
      <w:r>
        <w:t>12:15</w:t>
      </w:r>
      <w:r w:rsidR="00D040C9">
        <w:tab/>
      </w:r>
      <w:r w:rsidR="006A683C">
        <w:t xml:space="preserve">The </w:t>
      </w:r>
      <w:proofErr w:type="spellStart"/>
      <w:r w:rsidR="00D040C9">
        <w:t>Bridgespan</w:t>
      </w:r>
      <w:proofErr w:type="spellEnd"/>
      <w:r w:rsidR="00D040C9">
        <w:t xml:space="preserve"> </w:t>
      </w:r>
      <w:r w:rsidR="006A683C">
        <w:t>Group – An overview of the strategic growth plan for MHFACO – Taz Hussein</w:t>
      </w:r>
    </w:p>
    <w:p w14:paraId="7818FCF1" w14:textId="52614961" w:rsidR="00D040C9" w:rsidRDefault="00D040C9" w:rsidP="00D040C9">
      <w:pPr>
        <w:ind w:left="720" w:hanging="720"/>
      </w:pPr>
      <w:r>
        <w:t>1:15</w:t>
      </w:r>
      <w:r>
        <w:tab/>
        <w:t>Overview of MHFA in Colorado – Barb</w:t>
      </w:r>
      <w:r w:rsidR="006A683C">
        <w:t xml:space="preserve"> Becker</w:t>
      </w:r>
    </w:p>
    <w:p w14:paraId="1659DA2A" w14:textId="0134850F" w:rsidR="00D040C9" w:rsidRPr="00FB2281" w:rsidRDefault="00D040C9" w:rsidP="00D040C9">
      <w:pPr>
        <w:ind w:left="720" w:hanging="720"/>
        <w:rPr>
          <w:color w:val="FF0000"/>
        </w:rPr>
      </w:pPr>
      <w:r>
        <w:t>1:45</w:t>
      </w:r>
      <w:r>
        <w:tab/>
        <w:t>Breakout Sessions B</w:t>
      </w:r>
    </w:p>
    <w:p w14:paraId="451E5C0B" w14:textId="4EE54AC2" w:rsidR="00FB2281" w:rsidRPr="00D040C9" w:rsidRDefault="00FB2281" w:rsidP="00FB2281">
      <w:pPr>
        <w:rPr>
          <w:rFonts w:ascii="Arial" w:hAnsi="Arial" w:cs="Arial"/>
        </w:rPr>
      </w:pPr>
      <w:r>
        <w:tab/>
        <w:t xml:space="preserve">Cultural </w:t>
      </w:r>
      <w:r w:rsidR="006A683C">
        <w:t>Considerations for Delivering Mental Health First Aid</w:t>
      </w:r>
      <w:r>
        <w:t xml:space="preserve"> – </w:t>
      </w:r>
      <w:r w:rsidRPr="00FB2281">
        <w:t>Tramaine EL-Amin</w:t>
      </w:r>
    </w:p>
    <w:p w14:paraId="59D31083" w14:textId="474A6E2B" w:rsidR="00FB2281" w:rsidRPr="00D040C9" w:rsidRDefault="006A683C" w:rsidP="006A683C">
      <w:pPr>
        <w:ind w:left="720"/>
        <w:rPr>
          <w:color w:val="FF0000"/>
        </w:rPr>
      </w:pPr>
      <w:r>
        <w:t xml:space="preserve">Addressing the Needs of </w:t>
      </w:r>
      <w:r w:rsidR="00FB2281">
        <w:t>Older Adults</w:t>
      </w:r>
      <w:r>
        <w:t xml:space="preserve"> through Mental Health First Aid </w:t>
      </w:r>
      <w:r w:rsidR="00FB2281">
        <w:t xml:space="preserve"> – </w:t>
      </w:r>
      <w:r w:rsidR="00FB2281" w:rsidRPr="00FB2281">
        <w:t>Amy Miller and Shannon Randall</w:t>
      </w:r>
    </w:p>
    <w:p w14:paraId="5549BC4E" w14:textId="1693EE08" w:rsidR="00FB2281" w:rsidRPr="00D040C9" w:rsidRDefault="00FB2281" w:rsidP="00FB2281">
      <w:pPr>
        <w:rPr>
          <w:color w:val="FF0000"/>
        </w:rPr>
      </w:pPr>
      <w:r>
        <w:tab/>
      </w:r>
      <w:r w:rsidRPr="00D040C9">
        <w:rPr>
          <w:rFonts w:ascii="Arial" w:hAnsi="Arial" w:cs="Arial"/>
          <w:sz w:val="18"/>
        </w:rPr>
        <w:t>S.M.A.R.T. Marketing Strategies for MHFA</w:t>
      </w:r>
      <w:r>
        <w:rPr>
          <w:rFonts w:ascii="Arial" w:hAnsi="Arial" w:cs="Arial"/>
          <w:sz w:val="18"/>
        </w:rPr>
        <w:t xml:space="preserve"> – Lindy Lewis and Meg McCabe</w:t>
      </w:r>
    </w:p>
    <w:p w14:paraId="08822528" w14:textId="034645EE" w:rsidR="00FB2281" w:rsidRPr="00D040C9" w:rsidRDefault="00D040C9" w:rsidP="00FB2281">
      <w:pPr>
        <w:rPr>
          <w:rFonts w:cstheme="minorHAnsi"/>
        </w:rPr>
      </w:pPr>
      <w:r w:rsidRPr="00D040C9">
        <w:rPr>
          <w:rFonts w:cstheme="minorHAnsi"/>
        </w:rPr>
        <w:t>2:45</w:t>
      </w:r>
      <w:r w:rsidRPr="00D040C9">
        <w:rPr>
          <w:rFonts w:cstheme="minorHAnsi"/>
        </w:rPr>
        <w:tab/>
        <w:t>Break</w:t>
      </w:r>
    </w:p>
    <w:p w14:paraId="03D8208A" w14:textId="49608E78" w:rsidR="00FB2281" w:rsidRPr="00D040C9" w:rsidRDefault="00D040C9" w:rsidP="00FB2281">
      <w:pPr>
        <w:rPr>
          <w:rFonts w:cstheme="minorHAnsi"/>
        </w:rPr>
      </w:pPr>
      <w:r>
        <w:rPr>
          <w:rFonts w:cstheme="minorHAnsi"/>
        </w:rPr>
        <w:t>3:00</w:t>
      </w:r>
      <w:r>
        <w:rPr>
          <w:rFonts w:cstheme="minorHAnsi"/>
        </w:rPr>
        <w:tab/>
        <w:t>Breakout Sessions C</w:t>
      </w:r>
    </w:p>
    <w:p w14:paraId="4A8F23F3" w14:textId="6EC28CEB" w:rsidR="00FB2281" w:rsidRPr="00D040C9" w:rsidRDefault="00FB2281" w:rsidP="00D040C9">
      <w:pPr>
        <w:ind w:left="720"/>
        <w:rPr>
          <w:rFonts w:cstheme="minorHAnsi"/>
        </w:rPr>
      </w:pPr>
      <w:r w:rsidRPr="00D040C9">
        <w:rPr>
          <w:rFonts w:cstheme="minorHAnsi"/>
        </w:rPr>
        <w:t>Working Together to Prevent Suicide in Colorado: A Statewide Overview and Using MHFA – Lena Heilmann</w:t>
      </w:r>
      <w:r w:rsidRPr="00D040C9">
        <w:rPr>
          <w:rFonts w:cstheme="minorHAnsi"/>
        </w:rPr>
        <w:tab/>
      </w:r>
    </w:p>
    <w:p w14:paraId="03763FFB" w14:textId="5D6A8CC4" w:rsidR="00FB2281" w:rsidRPr="00D040C9" w:rsidRDefault="00FB2281" w:rsidP="00D040C9">
      <w:pPr>
        <w:ind w:left="720"/>
        <w:rPr>
          <w:rFonts w:cstheme="minorHAnsi"/>
        </w:rPr>
      </w:pPr>
      <w:r w:rsidRPr="00D040C9">
        <w:rPr>
          <w:rFonts w:cstheme="minorHAnsi"/>
        </w:rPr>
        <w:t xml:space="preserve">Inclusiveness within Mental Health First Aid: What it is, </w:t>
      </w:r>
      <w:proofErr w:type="gramStart"/>
      <w:r w:rsidRPr="00D040C9">
        <w:rPr>
          <w:rFonts w:cstheme="minorHAnsi"/>
        </w:rPr>
        <w:t>What</w:t>
      </w:r>
      <w:proofErr w:type="gramEnd"/>
      <w:r w:rsidRPr="00D040C9">
        <w:rPr>
          <w:rFonts w:cstheme="minorHAnsi"/>
        </w:rPr>
        <w:t xml:space="preserve"> it isn’t, and Why it Matters – Jamie Adasi and </w:t>
      </w:r>
      <w:proofErr w:type="spellStart"/>
      <w:r w:rsidRPr="00D040C9">
        <w:rPr>
          <w:rFonts w:cstheme="minorHAnsi"/>
        </w:rPr>
        <w:t>Lakeysha</w:t>
      </w:r>
      <w:proofErr w:type="spellEnd"/>
      <w:r w:rsidRPr="00D040C9">
        <w:rPr>
          <w:rFonts w:cstheme="minorHAnsi"/>
        </w:rPr>
        <w:t xml:space="preserve"> </w:t>
      </w:r>
      <w:proofErr w:type="spellStart"/>
      <w:r w:rsidRPr="00D040C9">
        <w:rPr>
          <w:rFonts w:cstheme="minorHAnsi"/>
        </w:rPr>
        <w:t>Moluck</w:t>
      </w:r>
      <w:proofErr w:type="spellEnd"/>
      <w:r w:rsidRPr="00D040C9">
        <w:rPr>
          <w:rFonts w:cstheme="minorHAnsi"/>
        </w:rPr>
        <w:t xml:space="preserve"> </w:t>
      </w:r>
      <w:r w:rsidRPr="00D040C9">
        <w:rPr>
          <w:rFonts w:cstheme="minorHAnsi"/>
        </w:rPr>
        <w:tab/>
      </w:r>
    </w:p>
    <w:p w14:paraId="6A81433E" w14:textId="18467FF7" w:rsidR="00FB2281" w:rsidRDefault="00FB2281" w:rsidP="00D040C9">
      <w:pPr>
        <w:ind w:firstLine="720"/>
        <w:rPr>
          <w:rFonts w:cstheme="minorHAnsi"/>
        </w:rPr>
      </w:pPr>
      <w:r w:rsidRPr="00D040C9">
        <w:rPr>
          <w:rFonts w:cstheme="minorHAnsi"/>
        </w:rPr>
        <w:t>Triggers: They’re Not Just for Pistols Anymore – Desiree Lipka</w:t>
      </w:r>
    </w:p>
    <w:p w14:paraId="7BFD912A" w14:textId="5B6426BF" w:rsidR="00FB2281" w:rsidRPr="00D040C9" w:rsidRDefault="00D040C9" w:rsidP="00FB2281">
      <w:pPr>
        <w:rPr>
          <w:rFonts w:cstheme="minorHAnsi"/>
          <w:color w:val="FF0000"/>
        </w:rPr>
      </w:pPr>
      <w:r>
        <w:rPr>
          <w:rFonts w:cstheme="minorHAnsi"/>
        </w:rPr>
        <w:t>4:00</w:t>
      </w:r>
      <w:r>
        <w:rPr>
          <w:rFonts w:cstheme="minorHAnsi"/>
        </w:rPr>
        <w:tab/>
        <w:t>Wrap-up and Presentation of Awards</w:t>
      </w:r>
    </w:p>
    <w:p w14:paraId="49B6EAD3" w14:textId="77777777" w:rsidR="00FB2281" w:rsidRDefault="00FB2281" w:rsidP="00FB2281">
      <w:pPr>
        <w:rPr>
          <w:rFonts w:cstheme="minorHAnsi"/>
        </w:rPr>
      </w:pPr>
    </w:p>
    <w:p w14:paraId="095B7028" w14:textId="77777777" w:rsidR="00522EBE" w:rsidRDefault="00522EBE"/>
    <w:sectPr w:rsidR="0052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81"/>
    <w:rsid w:val="000979A7"/>
    <w:rsid w:val="003B627A"/>
    <w:rsid w:val="00506980"/>
    <w:rsid w:val="00522EBE"/>
    <w:rsid w:val="006A683C"/>
    <w:rsid w:val="00727208"/>
    <w:rsid w:val="00D040C9"/>
    <w:rsid w:val="00FB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D0A5"/>
  <w15:chartTrackingRefBased/>
  <w15:docId w15:val="{1985122C-69FD-457C-B319-F10BE18F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2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Becker</dc:creator>
  <cp:keywords/>
  <dc:description/>
  <cp:lastModifiedBy>Barb Becker</cp:lastModifiedBy>
  <cp:revision>4</cp:revision>
  <cp:lastPrinted>2019-07-15T19:55:00Z</cp:lastPrinted>
  <dcterms:created xsi:type="dcterms:W3CDTF">2019-07-15T19:21:00Z</dcterms:created>
  <dcterms:modified xsi:type="dcterms:W3CDTF">2019-08-22T17:55:00Z</dcterms:modified>
</cp:coreProperties>
</file>