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A4FF4" w14:textId="77777777" w:rsidR="00D52FA7" w:rsidRDefault="00995BF5" w:rsidP="002F091E">
      <w:r>
        <w:rPr>
          <w:noProof/>
        </w:rPr>
        <w:drawing>
          <wp:anchor distT="0" distB="0" distL="114300" distR="114300" simplePos="0" relativeHeight="251657216" behindDoc="0" locked="0" layoutInCell="1" allowOverlap="1" wp14:anchorId="335B488A" wp14:editId="4FFAA6C1">
            <wp:simplePos x="0" y="0"/>
            <wp:positionH relativeFrom="column">
              <wp:posOffset>4612005</wp:posOffset>
            </wp:positionH>
            <wp:positionV relativeFrom="paragraph">
              <wp:posOffset>-495300</wp:posOffset>
            </wp:positionV>
            <wp:extent cx="1666875" cy="1076325"/>
            <wp:effectExtent l="0" t="0" r="9525" b="9525"/>
            <wp:wrapNone/>
            <wp:docPr id="8" name="Picture 8" descr="GLB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B Awar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68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DDC2509" wp14:editId="6185ABD3">
            <wp:simplePos x="0" y="0"/>
            <wp:positionH relativeFrom="column">
              <wp:posOffset>-93345</wp:posOffset>
            </wp:positionH>
            <wp:positionV relativeFrom="paragraph">
              <wp:posOffset>-285750</wp:posOffset>
            </wp:positionV>
            <wp:extent cx="4476750" cy="685800"/>
            <wp:effectExtent l="0" t="0" r="0" b="0"/>
            <wp:wrapNone/>
            <wp:docPr id="9" name="Picture 9" descr="CBHC_Horiz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BHC_Horiz_2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75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91E">
        <w:t xml:space="preserve">                                           </w:t>
      </w:r>
    </w:p>
    <w:p w14:paraId="462A0162" w14:textId="77777777" w:rsidR="00E802EC" w:rsidRDefault="00E802EC" w:rsidP="00BC41E7">
      <w:pPr>
        <w:pStyle w:val="Heading1"/>
        <w:spacing w:before="120"/>
        <w:ind w:left="2160" w:hanging="2160"/>
        <w:rPr>
          <w:rFonts w:cs="Arial"/>
          <w:sz w:val="40"/>
          <w:szCs w:val="40"/>
        </w:rPr>
      </w:pPr>
    </w:p>
    <w:p w14:paraId="5483D9DA" w14:textId="77777777" w:rsidR="00C771E0" w:rsidRPr="00891A62" w:rsidRDefault="00C771E0" w:rsidP="00995BF5">
      <w:pPr>
        <w:pStyle w:val="Heading1"/>
        <w:ind w:left="2160" w:hanging="2160"/>
        <w:rPr>
          <w:rFonts w:cs="Arial"/>
          <w:sz w:val="24"/>
          <w:szCs w:val="40"/>
        </w:rPr>
      </w:pPr>
    </w:p>
    <w:p w14:paraId="61496473" w14:textId="77777777" w:rsidR="007B2D4B" w:rsidRPr="002F091E" w:rsidRDefault="00033C25" w:rsidP="00BC41E7">
      <w:pPr>
        <w:pStyle w:val="Heading1"/>
        <w:spacing w:before="120"/>
        <w:ind w:left="2160" w:hanging="2160"/>
        <w:rPr>
          <w:rFonts w:cs="Arial"/>
          <w:sz w:val="40"/>
          <w:szCs w:val="40"/>
        </w:rPr>
      </w:pPr>
      <w:r>
        <w:rPr>
          <w:rFonts w:cs="Arial"/>
          <w:sz w:val="40"/>
          <w:szCs w:val="40"/>
        </w:rPr>
        <w:t>20</w:t>
      </w:r>
      <w:r w:rsidR="00A852CE">
        <w:rPr>
          <w:rFonts w:cs="Arial"/>
          <w:sz w:val="40"/>
          <w:szCs w:val="40"/>
        </w:rPr>
        <w:t>20</w:t>
      </w:r>
      <w:r w:rsidR="00D52FA7" w:rsidRPr="002F091E">
        <w:rPr>
          <w:rFonts w:cs="Arial"/>
          <w:sz w:val="40"/>
          <w:szCs w:val="40"/>
        </w:rPr>
        <w:t xml:space="preserve"> Golden Light Bulb Award</w:t>
      </w:r>
    </w:p>
    <w:p w14:paraId="579F6AF7" w14:textId="77777777" w:rsidR="00D52FA7" w:rsidRPr="002F091E" w:rsidRDefault="00D52FA7" w:rsidP="00D52FA7">
      <w:pPr>
        <w:jc w:val="center"/>
        <w:rPr>
          <w:rFonts w:cs="Arial"/>
          <w:b/>
          <w:i/>
        </w:rPr>
      </w:pPr>
      <w:r w:rsidRPr="002F091E">
        <w:rPr>
          <w:rFonts w:cs="Arial"/>
          <w:b/>
          <w:i/>
        </w:rPr>
        <w:t>for Best Practices in the Clinical Arena</w:t>
      </w:r>
    </w:p>
    <w:p w14:paraId="19D761BF" w14:textId="77777777" w:rsidR="007B2D4B" w:rsidRPr="00891A62" w:rsidRDefault="007B2D4B">
      <w:pPr>
        <w:jc w:val="center"/>
        <w:rPr>
          <w:rFonts w:cs="Arial"/>
          <w:b/>
          <w:sz w:val="24"/>
        </w:rPr>
      </w:pPr>
    </w:p>
    <w:p w14:paraId="76CD91F5" w14:textId="77777777" w:rsidR="00A852CE" w:rsidRDefault="00A852CE" w:rsidP="00A852CE">
      <w:pPr>
        <w:rPr>
          <w:rFonts w:cs="Arial"/>
          <w:szCs w:val="24"/>
        </w:rPr>
      </w:pPr>
      <w:r w:rsidRPr="00417A53">
        <w:rPr>
          <w:rFonts w:cs="Arial"/>
          <w:b/>
          <w:bCs/>
          <w:i/>
          <w:iCs/>
          <w:szCs w:val="24"/>
        </w:rPr>
        <w:t>This year, CBHC will be utilizing a virtual platform for our conference. We will still accept nominations for the Golden Abacus Award; however, we will acknowledge the winner after the conference in a special ceremony</w:t>
      </w:r>
      <w:r w:rsidRPr="00417A53">
        <w:rPr>
          <w:rFonts w:cs="Arial"/>
          <w:i/>
          <w:iCs/>
          <w:szCs w:val="24"/>
        </w:rPr>
        <w:t>.</w:t>
      </w:r>
      <w:r>
        <w:rPr>
          <w:rFonts w:cs="Arial"/>
          <w:szCs w:val="24"/>
        </w:rPr>
        <w:t xml:space="preserve"> </w:t>
      </w:r>
    </w:p>
    <w:p w14:paraId="47655F56" w14:textId="77777777" w:rsidR="00A852CE" w:rsidRDefault="00A852CE" w:rsidP="00A852CE">
      <w:pPr>
        <w:rPr>
          <w:rFonts w:cs="Arial"/>
          <w:szCs w:val="24"/>
        </w:rPr>
      </w:pPr>
    </w:p>
    <w:p w14:paraId="17073F7C" w14:textId="77777777" w:rsidR="00A852CE" w:rsidRDefault="00A852CE" w:rsidP="00A852CE">
      <w:pPr>
        <w:rPr>
          <w:rFonts w:cs="Arial"/>
          <w:szCs w:val="24"/>
        </w:rPr>
      </w:pPr>
      <w:r>
        <w:rPr>
          <w:rFonts w:cs="Arial"/>
          <w:szCs w:val="24"/>
        </w:rPr>
        <w:t xml:space="preserve">We encourage you to submit your nomination not only to CBHC but also to include information on your project in our Poster Hall within the virtual platform. Please review the following information: </w:t>
      </w:r>
    </w:p>
    <w:p w14:paraId="0C1B3857" w14:textId="77777777" w:rsidR="00A852CE" w:rsidRDefault="00A852CE">
      <w:pPr>
        <w:pStyle w:val="BodyText"/>
        <w:rPr>
          <w:rFonts w:cs="Arial"/>
          <w:sz w:val="22"/>
        </w:rPr>
      </w:pPr>
    </w:p>
    <w:p w14:paraId="0B4D0F3E" w14:textId="77777777" w:rsidR="007B2D4B" w:rsidRPr="002F091E" w:rsidRDefault="0058420A">
      <w:pPr>
        <w:pStyle w:val="BodyText"/>
        <w:rPr>
          <w:rFonts w:cs="Arial"/>
          <w:sz w:val="22"/>
        </w:rPr>
      </w:pPr>
      <w:r w:rsidRPr="0058420A">
        <w:rPr>
          <w:rFonts w:cs="Arial"/>
          <w:sz w:val="22"/>
        </w:rPr>
        <w:t>The CBHC Operations Committee is accepting nominations fo</w:t>
      </w:r>
      <w:r w:rsidR="00016C68">
        <w:rPr>
          <w:rFonts w:cs="Arial"/>
          <w:sz w:val="22"/>
        </w:rPr>
        <w:t xml:space="preserve">r the Golden Light Bulb Award. Nominees must pertain to </w:t>
      </w:r>
      <w:r w:rsidRPr="0058420A">
        <w:rPr>
          <w:rFonts w:cs="Arial"/>
          <w:sz w:val="22"/>
        </w:rPr>
        <w:t>programs within the commu</w:t>
      </w:r>
      <w:r w:rsidR="00891A62">
        <w:rPr>
          <w:rFonts w:cs="Arial"/>
          <w:sz w:val="22"/>
        </w:rPr>
        <w:t xml:space="preserve">nity behavioral health system. </w:t>
      </w:r>
      <w:r w:rsidRPr="0058420A">
        <w:rPr>
          <w:rFonts w:cs="Arial"/>
          <w:sz w:val="22"/>
        </w:rPr>
        <w:t>The award will be granted to a project, methodology, technology, system</w:t>
      </w:r>
      <w:r w:rsidR="00016C68">
        <w:rPr>
          <w:rFonts w:cs="Arial"/>
          <w:sz w:val="22"/>
        </w:rPr>
        <w:t>,</w:t>
      </w:r>
      <w:r w:rsidRPr="0058420A">
        <w:rPr>
          <w:rFonts w:cs="Arial"/>
          <w:sz w:val="22"/>
        </w:rPr>
        <w:t xml:space="preserve"> or procedure that </w:t>
      </w:r>
      <w:r w:rsidRPr="00DA0676">
        <w:rPr>
          <w:rFonts w:cs="Arial"/>
          <w:b/>
          <w:sz w:val="22"/>
        </w:rPr>
        <w:t>demonstrates best practice in the clinical arena.</w:t>
      </w:r>
      <w:r w:rsidR="00016C68">
        <w:rPr>
          <w:rFonts w:cs="Arial"/>
          <w:sz w:val="22"/>
        </w:rPr>
        <w:t xml:space="preserve"> </w:t>
      </w:r>
      <w:r w:rsidRPr="0058420A">
        <w:rPr>
          <w:rFonts w:cs="Arial"/>
          <w:sz w:val="22"/>
        </w:rPr>
        <w:t>All nominations will be evaluated on the following criteria:</w:t>
      </w:r>
    </w:p>
    <w:p w14:paraId="264E6264" w14:textId="77777777" w:rsidR="007B2D4B" w:rsidRPr="002F091E" w:rsidRDefault="007B2D4B">
      <w:pPr>
        <w:rPr>
          <w:rFonts w:cs="Arial"/>
        </w:rPr>
      </w:pPr>
    </w:p>
    <w:p w14:paraId="282157E4" w14:textId="77777777" w:rsidR="00E802EC" w:rsidRDefault="00E802EC">
      <w:pPr>
        <w:numPr>
          <w:ilvl w:val="0"/>
          <w:numId w:val="3"/>
        </w:numPr>
        <w:tabs>
          <w:tab w:val="clear" w:pos="360"/>
          <w:tab w:val="num" w:pos="1080"/>
        </w:tabs>
        <w:ind w:left="1080"/>
        <w:rPr>
          <w:rFonts w:cs="Arial"/>
          <w:b/>
        </w:rPr>
        <w:sectPr w:rsidR="00E802EC" w:rsidSect="0058420A">
          <w:headerReference w:type="default" r:id="rId13"/>
          <w:footerReference w:type="even" r:id="rId14"/>
          <w:footerReference w:type="default" r:id="rId15"/>
          <w:pgSz w:w="12240" w:h="15840"/>
          <w:pgMar w:top="1440" w:right="1152" w:bottom="1008" w:left="1152" w:header="720" w:footer="720" w:gutter="0"/>
          <w:cols w:space="720"/>
          <w:titlePg/>
          <w:docGrid w:linePitch="299"/>
        </w:sectPr>
      </w:pPr>
    </w:p>
    <w:p w14:paraId="22359D32" w14:textId="77777777" w:rsidR="007B2D4B" w:rsidRPr="002F091E" w:rsidRDefault="007B2D4B">
      <w:pPr>
        <w:numPr>
          <w:ilvl w:val="0"/>
          <w:numId w:val="3"/>
        </w:numPr>
        <w:tabs>
          <w:tab w:val="clear" w:pos="360"/>
          <w:tab w:val="num" w:pos="1080"/>
        </w:tabs>
        <w:ind w:left="1080"/>
        <w:rPr>
          <w:rFonts w:cs="Arial"/>
        </w:rPr>
      </w:pPr>
      <w:r w:rsidRPr="002F091E">
        <w:rPr>
          <w:rFonts w:cs="Arial"/>
          <w:b/>
        </w:rPr>
        <w:t>Innovation</w:t>
      </w:r>
    </w:p>
    <w:p w14:paraId="7DDC590F" w14:textId="77777777" w:rsidR="007B2D4B" w:rsidRPr="002F091E" w:rsidRDefault="007B2D4B">
      <w:pPr>
        <w:numPr>
          <w:ilvl w:val="0"/>
          <w:numId w:val="3"/>
        </w:numPr>
        <w:tabs>
          <w:tab w:val="clear" w:pos="360"/>
          <w:tab w:val="num" w:pos="1080"/>
        </w:tabs>
        <w:ind w:left="1080"/>
        <w:rPr>
          <w:rFonts w:cs="Arial"/>
        </w:rPr>
      </w:pPr>
      <w:r w:rsidRPr="002F091E">
        <w:rPr>
          <w:rFonts w:cs="Arial"/>
          <w:b/>
        </w:rPr>
        <w:t>Integration</w:t>
      </w:r>
    </w:p>
    <w:p w14:paraId="095182BF" w14:textId="77777777" w:rsidR="007B2D4B" w:rsidRPr="002F091E" w:rsidRDefault="007B2D4B">
      <w:pPr>
        <w:numPr>
          <w:ilvl w:val="0"/>
          <w:numId w:val="3"/>
        </w:numPr>
        <w:tabs>
          <w:tab w:val="clear" w:pos="360"/>
          <w:tab w:val="num" w:pos="1080"/>
        </w:tabs>
        <w:ind w:left="1080"/>
        <w:rPr>
          <w:rFonts w:cs="Arial"/>
        </w:rPr>
      </w:pPr>
      <w:r w:rsidRPr="002F091E">
        <w:rPr>
          <w:rFonts w:cs="Arial"/>
          <w:b/>
        </w:rPr>
        <w:t>Transferable</w:t>
      </w:r>
    </w:p>
    <w:p w14:paraId="17119B40" w14:textId="77777777" w:rsidR="0058420A" w:rsidRDefault="007B2D4B" w:rsidP="0058420A">
      <w:pPr>
        <w:numPr>
          <w:ilvl w:val="0"/>
          <w:numId w:val="3"/>
        </w:numPr>
        <w:tabs>
          <w:tab w:val="clear" w:pos="360"/>
          <w:tab w:val="num" w:pos="1080"/>
        </w:tabs>
        <w:ind w:left="1080"/>
        <w:rPr>
          <w:rFonts w:cs="Arial"/>
        </w:rPr>
      </w:pPr>
      <w:r w:rsidRPr="002F091E">
        <w:rPr>
          <w:rFonts w:cs="Arial"/>
          <w:b/>
        </w:rPr>
        <w:t>Usefulness</w:t>
      </w:r>
    </w:p>
    <w:p w14:paraId="197DB321" w14:textId="77777777" w:rsidR="0058420A" w:rsidRPr="0058420A" w:rsidRDefault="0058420A" w:rsidP="0058420A">
      <w:pPr>
        <w:numPr>
          <w:ilvl w:val="0"/>
          <w:numId w:val="3"/>
        </w:numPr>
        <w:tabs>
          <w:tab w:val="clear" w:pos="360"/>
          <w:tab w:val="num" w:pos="1080"/>
        </w:tabs>
        <w:ind w:left="1080"/>
        <w:rPr>
          <w:rFonts w:cs="Arial"/>
          <w:b/>
        </w:rPr>
      </w:pPr>
      <w:r w:rsidRPr="0058420A">
        <w:rPr>
          <w:rFonts w:cs="Arial"/>
          <w:b/>
        </w:rPr>
        <w:t>Patient/Client Experience</w:t>
      </w:r>
    </w:p>
    <w:p w14:paraId="064DBA68" w14:textId="77777777" w:rsidR="0058420A" w:rsidRPr="0058420A" w:rsidRDefault="0058420A" w:rsidP="0058420A">
      <w:pPr>
        <w:numPr>
          <w:ilvl w:val="0"/>
          <w:numId w:val="3"/>
        </w:numPr>
        <w:tabs>
          <w:tab w:val="clear" w:pos="360"/>
          <w:tab w:val="num" w:pos="1080"/>
        </w:tabs>
        <w:ind w:left="1080"/>
        <w:rPr>
          <w:rFonts w:cs="Arial"/>
          <w:b/>
        </w:rPr>
      </w:pPr>
      <w:r w:rsidRPr="0058420A">
        <w:rPr>
          <w:rFonts w:cs="Arial"/>
          <w:b/>
        </w:rPr>
        <w:t>Data-driven Solution</w:t>
      </w:r>
    </w:p>
    <w:p w14:paraId="6EF4CAD8" w14:textId="77777777" w:rsidR="00E802EC" w:rsidRDefault="00E802EC">
      <w:pPr>
        <w:rPr>
          <w:rFonts w:cs="Arial"/>
          <w:b/>
        </w:rPr>
        <w:sectPr w:rsidR="00E802EC" w:rsidSect="00E802EC">
          <w:type w:val="continuous"/>
          <w:pgSz w:w="12240" w:h="15840"/>
          <w:pgMar w:top="1440" w:right="1152" w:bottom="1008" w:left="1152" w:header="720" w:footer="720" w:gutter="0"/>
          <w:cols w:num="2" w:space="720"/>
          <w:titlePg/>
          <w:docGrid w:linePitch="299"/>
        </w:sectPr>
      </w:pPr>
    </w:p>
    <w:p w14:paraId="4016C0F9" w14:textId="77777777" w:rsidR="007B2D4B" w:rsidRPr="002F091E" w:rsidRDefault="007B2D4B">
      <w:pPr>
        <w:rPr>
          <w:rFonts w:cs="Arial"/>
          <w:b/>
        </w:rPr>
      </w:pPr>
    </w:p>
    <w:p w14:paraId="43F5D7B7" w14:textId="77777777" w:rsidR="007B2D4B" w:rsidRPr="002F091E" w:rsidRDefault="007B2D4B" w:rsidP="00B704CD">
      <w:pPr>
        <w:pStyle w:val="BodyText"/>
        <w:spacing w:after="120"/>
        <w:rPr>
          <w:rFonts w:cs="Arial"/>
          <w:sz w:val="22"/>
        </w:rPr>
      </w:pPr>
      <w:r w:rsidRPr="002F091E">
        <w:rPr>
          <w:rFonts w:cs="Arial"/>
          <w:sz w:val="22"/>
        </w:rPr>
        <w:t xml:space="preserve">The winning program will be one that is </w:t>
      </w:r>
      <w:r w:rsidRPr="002F091E">
        <w:rPr>
          <w:rFonts w:cs="Arial"/>
          <w:b/>
          <w:bCs/>
          <w:i/>
          <w:iCs/>
          <w:sz w:val="22"/>
        </w:rPr>
        <w:t xml:space="preserve">easily replicated at any </w:t>
      </w:r>
      <w:r w:rsidR="006834A7">
        <w:rPr>
          <w:rFonts w:cs="Arial"/>
          <w:b/>
          <w:bCs/>
          <w:i/>
          <w:iCs/>
          <w:sz w:val="22"/>
        </w:rPr>
        <w:t xml:space="preserve">community </w:t>
      </w:r>
      <w:r w:rsidR="00E802EC">
        <w:rPr>
          <w:rFonts w:cs="Arial"/>
          <w:b/>
          <w:bCs/>
          <w:i/>
          <w:iCs/>
          <w:sz w:val="22"/>
        </w:rPr>
        <w:t>behavioral</w:t>
      </w:r>
      <w:r w:rsidR="006834A7">
        <w:rPr>
          <w:rFonts w:cs="Arial"/>
          <w:b/>
          <w:bCs/>
          <w:i/>
          <w:iCs/>
          <w:sz w:val="22"/>
        </w:rPr>
        <w:t xml:space="preserve"> health center or provider organization</w:t>
      </w:r>
      <w:r w:rsidR="00016C68">
        <w:rPr>
          <w:rFonts w:cs="Arial"/>
          <w:sz w:val="22"/>
        </w:rPr>
        <w:t xml:space="preserve">. </w:t>
      </w:r>
      <w:r w:rsidRPr="002F091E">
        <w:rPr>
          <w:rFonts w:cs="Arial"/>
          <w:sz w:val="22"/>
        </w:rPr>
        <w:t xml:space="preserve">Its implementation will result in a superior </w:t>
      </w:r>
      <w:r w:rsidR="00016C68">
        <w:rPr>
          <w:rFonts w:cs="Arial"/>
          <w:sz w:val="22"/>
        </w:rPr>
        <w:t>service/</w:t>
      </w:r>
      <w:r w:rsidR="00E802EC" w:rsidRPr="00E802EC">
        <w:rPr>
          <w:rFonts w:cs="Arial"/>
          <w:sz w:val="22"/>
        </w:rPr>
        <w:t xml:space="preserve">process/product (i.e. cost reduction, outcome improvement, </w:t>
      </w:r>
      <w:r w:rsidR="00B704CD" w:rsidRPr="00E802EC">
        <w:rPr>
          <w:rFonts w:cs="Arial"/>
          <w:sz w:val="22"/>
        </w:rPr>
        <w:t>and enhanced</w:t>
      </w:r>
      <w:r w:rsidR="00E802EC" w:rsidRPr="00E802EC">
        <w:rPr>
          <w:rFonts w:cs="Arial"/>
          <w:sz w:val="22"/>
        </w:rPr>
        <w:t xml:space="preserve"> pa</w:t>
      </w:r>
      <w:r w:rsidR="00E802EC">
        <w:rPr>
          <w:rFonts w:cs="Arial"/>
          <w:sz w:val="22"/>
        </w:rPr>
        <w:t>tient/client/staff experience).</w:t>
      </w:r>
      <w:r w:rsidR="00016C68">
        <w:rPr>
          <w:rFonts w:cs="Arial"/>
          <w:sz w:val="22"/>
        </w:rPr>
        <w:t xml:space="preserve"> </w:t>
      </w:r>
      <w:r w:rsidR="00E802EC" w:rsidRPr="00E802EC">
        <w:rPr>
          <w:rFonts w:cs="Arial"/>
          <w:sz w:val="22"/>
        </w:rPr>
        <w:t>Results mus</w:t>
      </w:r>
      <w:r w:rsidR="00016C68">
        <w:rPr>
          <w:rFonts w:cs="Arial"/>
          <w:sz w:val="22"/>
        </w:rPr>
        <w:t xml:space="preserve">t be </w:t>
      </w:r>
      <w:proofErr w:type="gramStart"/>
      <w:r w:rsidR="00016C68">
        <w:rPr>
          <w:rFonts w:cs="Arial"/>
          <w:sz w:val="22"/>
        </w:rPr>
        <w:t>data-driven</w:t>
      </w:r>
      <w:proofErr w:type="gramEnd"/>
      <w:r w:rsidR="00016C68">
        <w:rPr>
          <w:rFonts w:cs="Arial"/>
          <w:sz w:val="22"/>
        </w:rPr>
        <w:t xml:space="preserve">. </w:t>
      </w:r>
      <w:r w:rsidRPr="002F091E">
        <w:rPr>
          <w:rFonts w:cs="Arial"/>
          <w:sz w:val="22"/>
        </w:rPr>
        <w:t>The committee will consider proposals that demonstrate innovative approaches to systems, organization, clinical m</w:t>
      </w:r>
      <w:r w:rsidR="00016C68">
        <w:rPr>
          <w:rFonts w:cs="Arial"/>
          <w:sz w:val="22"/>
        </w:rPr>
        <w:t xml:space="preserve">anagement, and/or programming. </w:t>
      </w:r>
      <w:r w:rsidRPr="002F091E">
        <w:rPr>
          <w:rFonts w:cs="Arial"/>
          <w:sz w:val="22"/>
        </w:rPr>
        <w:t>Submissions may be in the areas of:</w:t>
      </w:r>
    </w:p>
    <w:p w14:paraId="4961575B" w14:textId="77777777" w:rsidR="00E802EC" w:rsidRDefault="00016C68" w:rsidP="00E802EC">
      <w:pPr>
        <w:numPr>
          <w:ilvl w:val="0"/>
          <w:numId w:val="4"/>
        </w:numPr>
        <w:tabs>
          <w:tab w:val="clear" w:pos="360"/>
          <w:tab w:val="num" w:pos="1080"/>
        </w:tabs>
        <w:ind w:left="1080"/>
        <w:rPr>
          <w:rFonts w:cs="Arial"/>
        </w:rPr>
      </w:pPr>
      <w:r>
        <w:rPr>
          <w:rFonts w:cs="Arial"/>
          <w:b/>
        </w:rPr>
        <w:t>New methods/A</w:t>
      </w:r>
      <w:r w:rsidR="00E802EC" w:rsidRPr="00E802EC">
        <w:rPr>
          <w:rFonts w:cs="Arial"/>
          <w:b/>
        </w:rPr>
        <w:t>pproaches in behavioral health</w:t>
      </w:r>
    </w:p>
    <w:p w14:paraId="366109AA" w14:textId="77777777" w:rsidR="00E802EC" w:rsidRDefault="00016C68" w:rsidP="00E802EC">
      <w:pPr>
        <w:numPr>
          <w:ilvl w:val="0"/>
          <w:numId w:val="4"/>
        </w:numPr>
        <w:tabs>
          <w:tab w:val="clear" w:pos="360"/>
          <w:tab w:val="num" w:pos="1080"/>
        </w:tabs>
        <w:ind w:left="1080"/>
        <w:rPr>
          <w:rFonts w:cs="Arial"/>
        </w:rPr>
      </w:pPr>
      <w:r>
        <w:rPr>
          <w:rFonts w:cs="Arial"/>
          <w:b/>
        </w:rPr>
        <w:t>Systems/services/P</w:t>
      </w:r>
      <w:r w:rsidR="00E802EC" w:rsidRPr="00E802EC">
        <w:rPr>
          <w:rFonts w:cs="Arial"/>
          <w:b/>
        </w:rPr>
        <w:t>rogram integration</w:t>
      </w:r>
    </w:p>
    <w:p w14:paraId="43BC7CCC" w14:textId="77777777" w:rsidR="00E802EC" w:rsidRDefault="00E802EC" w:rsidP="00E802EC">
      <w:pPr>
        <w:numPr>
          <w:ilvl w:val="0"/>
          <w:numId w:val="4"/>
        </w:numPr>
        <w:tabs>
          <w:tab w:val="clear" w:pos="360"/>
          <w:tab w:val="num" w:pos="1080"/>
        </w:tabs>
        <w:ind w:left="1080"/>
        <w:rPr>
          <w:rFonts w:cs="Arial"/>
        </w:rPr>
      </w:pPr>
      <w:r w:rsidRPr="00E802EC">
        <w:rPr>
          <w:rFonts w:cs="Arial"/>
          <w:b/>
        </w:rPr>
        <w:t>Partnerships/Alliances</w:t>
      </w:r>
    </w:p>
    <w:p w14:paraId="310C873C" w14:textId="77777777" w:rsidR="00E802EC" w:rsidRPr="00E802EC" w:rsidRDefault="00E802EC" w:rsidP="00E802EC">
      <w:pPr>
        <w:numPr>
          <w:ilvl w:val="0"/>
          <w:numId w:val="4"/>
        </w:numPr>
        <w:tabs>
          <w:tab w:val="clear" w:pos="360"/>
          <w:tab w:val="num" w:pos="1080"/>
        </w:tabs>
        <w:ind w:left="1080"/>
        <w:rPr>
          <w:rFonts w:cs="Arial"/>
          <w:b/>
        </w:rPr>
      </w:pPr>
      <w:r w:rsidRPr="00E802EC">
        <w:rPr>
          <w:rFonts w:cs="Arial"/>
          <w:b/>
        </w:rPr>
        <w:t>Prevention/Early Intervention</w:t>
      </w:r>
    </w:p>
    <w:p w14:paraId="48ACDC91" w14:textId="77777777" w:rsidR="00E802EC" w:rsidRPr="00E802EC" w:rsidRDefault="00E802EC" w:rsidP="00E802EC">
      <w:pPr>
        <w:rPr>
          <w:rFonts w:cs="Arial"/>
        </w:rPr>
      </w:pPr>
    </w:p>
    <w:p w14:paraId="2A96835D" w14:textId="77777777" w:rsidR="00D52FA7" w:rsidRPr="002F091E" w:rsidRDefault="007B2D4B" w:rsidP="00D52FA7">
      <w:pPr>
        <w:pStyle w:val="BodyText"/>
        <w:rPr>
          <w:rFonts w:cs="Arial"/>
          <w:b/>
          <w:i/>
          <w:sz w:val="22"/>
          <w:szCs w:val="22"/>
        </w:rPr>
      </w:pPr>
      <w:r w:rsidRPr="002F091E">
        <w:rPr>
          <w:rFonts w:cs="Arial"/>
          <w:b/>
          <w:i/>
          <w:sz w:val="22"/>
          <w:szCs w:val="22"/>
        </w:rPr>
        <w:t xml:space="preserve">All proposals must include a </w:t>
      </w:r>
      <w:r w:rsidRPr="00891A62">
        <w:rPr>
          <w:rFonts w:cs="Arial"/>
          <w:b/>
          <w:i/>
          <w:sz w:val="22"/>
          <w:szCs w:val="22"/>
          <w:u w:val="single"/>
        </w:rPr>
        <w:t>fifty (50)</w:t>
      </w:r>
      <w:r w:rsidRPr="002F091E">
        <w:rPr>
          <w:rFonts w:cs="Arial"/>
          <w:b/>
          <w:i/>
          <w:sz w:val="22"/>
          <w:szCs w:val="22"/>
        </w:rPr>
        <w:t xml:space="preserve"> word Abstract and a </w:t>
      </w:r>
      <w:r w:rsidR="00D52FA7" w:rsidRPr="002F091E">
        <w:rPr>
          <w:rFonts w:cs="Arial"/>
          <w:b/>
          <w:i/>
          <w:sz w:val="22"/>
          <w:szCs w:val="22"/>
        </w:rPr>
        <w:t xml:space="preserve">Program </w:t>
      </w:r>
      <w:r w:rsidRPr="002F091E">
        <w:rPr>
          <w:rFonts w:cs="Arial"/>
          <w:b/>
          <w:i/>
          <w:sz w:val="22"/>
          <w:szCs w:val="22"/>
        </w:rPr>
        <w:t xml:space="preserve">Description </w:t>
      </w:r>
      <w:r w:rsidR="00D52FA7" w:rsidRPr="002F091E">
        <w:rPr>
          <w:rFonts w:cs="Arial"/>
          <w:b/>
          <w:i/>
          <w:sz w:val="22"/>
          <w:szCs w:val="22"/>
        </w:rPr>
        <w:t xml:space="preserve">(limited to 2 pages) </w:t>
      </w:r>
      <w:r w:rsidRPr="002F091E">
        <w:rPr>
          <w:rFonts w:cs="Arial"/>
          <w:b/>
          <w:i/>
          <w:sz w:val="22"/>
          <w:szCs w:val="22"/>
        </w:rPr>
        <w:t>that includes program development information, innovativ</w:t>
      </w:r>
      <w:r w:rsidR="00E802EC">
        <w:rPr>
          <w:rFonts w:cs="Arial"/>
          <w:b/>
          <w:i/>
          <w:sz w:val="22"/>
          <w:szCs w:val="22"/>
        </w:rPr>
        <w:t>e aspects, and pertinent data.</w:t>
      </w:r>
      <w:r w:rsidRPr="002F091E">
        <w:rPr>
          <w:rFonts w:cs="Arial"/>
          <w:b/>
          <w:i/>
          <w:sz w:val="22"/>
          <w:szCs w:val="22"/>
        </w:rPr>
        <w:t xml:space="preserve"> Please use the</w:t>
      </w:r>
      <w:r w:rsidR="00E802EC">
        <w:rPr>
          <w:rFonts w:cs="Arial"/>
          <w:b/>
          <w:i/>
          <w:sz w:val="22"/>
          <w:szCs w:val="22"/>
        </w:rPr>
        <w:t xml:space="preserve"> following form</w:t>
      </w:r>
      <w:r w:rsidRPr="002F091E">
        <w:rPr>
          <w:rFonts w:cs="Arial"/>
          <w:b/>
          <w:i/>
          <w:sz w:val="22"/>
          <w:szCs w:val="22"/>
        </w:rPr>
        <w:t>.</w:t>
      </w:r>
    </w:p>
    <w:p w14:paraId="6B3A54B5" w14:textId="77777777" w:rsidR="00D52FA7" w:rsidRPr="002F091E" w:rsidRDefault="00D52FA7" w:rsidP="00D52FA7">
      <w:pPr>
        <w:pStyle w:val="BodyText"/>
        <w:rPr>
          <w:rFonts w:cs="Arial"/>
          <w:sz w:val="22"/>
          <w:szCs w:val="22"/>
        </w:rPr>
      </w:pPr>
    </w:p>
    <w:p w14:paraId="37D0A05C" w14:textId="77777777" w:rsidR="00A852CE" w:rsidRPr="00486D50" w:rsidRDefault="00A852CE" w:rsidP="00A852CE">
      <w:pPr>
        <w:pStyle w:val="BodyText"/>
        <w:rPr>
          <w:rFonts w:cs="Arial"/>
          <w:b/>
          <w:i/>
          <w:sz w:val="22"/>
          <w:szCs w:val="24"/>
        </w:rPr>
      </w:pPr>
      <w:r>
        <w:rPr>
          <w:rFonts w:cs="Arial"/>
          <w:b/>
          <w:i/>
          <w:sz w:val="22"/>
          <w:szCs w:val="24"/>
        </w:rPr>
        <w:t xml:space="preserve">We also encourage you to </w:t>
      </w:r>
      <w:r w:rsidRPr="0068706B">
        <w:rPr>
          <w:rFonts w:cs="Arial"/>
          <w:b/>
          <w:i/>
          <w:color w:val="FF0000"/>
          <w:sz w:val="22"/>
          <w:szCs w:val="24"/>
        </w:rPr>
        <w:t xml:space="preserve">UPLOAD YOUR PROJECT TO OUR </w:t>
      </w:r>
      <w:r>
        <w:rPr>
          <w:rFonts w:cs="Arial"/>
          <w:b/>
          <w:i/>
          <w:color w:val="FF0000"/>
          <w:sz w:val="22"/>
          <w:szCs w:val="24"/>
        </w:rPr>
        <w:t xml:space="preserve">CONFERENCE’S </w:t>
      </w:r>
      <w:r w:rsidRPr="0068706B">
        <w:rPr>
          <w:rFonts w:cs="Arial"/>
          <w:b/>
          <w:i/>
          <w:color w:val="FF0000"/>
          <w:sz w:val="22"/>
          <w:szCs w:val="24"/>
        </w:rPr>
        <w:t xml:space="preserve">ONLINE PLATFORM POSTER PAGE TO SHOWCASE YOUR TALENT. </w:t>
      </w:r>
      <w:r>
        <w:rPr>
          <w:rFonts w:cs="Arial"/>
          <w:b/>
          <w:i/>
          <w:sz w:val="22"/>
          <w:szCs w:val="24"/>
        </w:rPr>
        <w:t xml:space="preserve">Please note that we do not require an actual “poster.” You are welcome to simply upload the information provided in this nomination form. </w:t>
      </w:r>
    </w:p>
    <w:p w14:paraId="59A4C5F5" w14:textId="77777777" w:rsidR="00A852CE" w:rsidRPr="002F091E" w:rsidRDefault="00A852CE" w:rsidP="00A852CE">
      <w:pPr>
        <w:rPr>
          <w:rFonts w:cs="Arial"/>
          <w:b/>
        </w:rPr>
      </w:pPr>
    </w:p>
    <w:p w14:paraId="214B2E5C" w14:textId="77777777" w:rsidR="00A852CE" w:rsidRDefault="00A852CE" w:rsidP="00A852CE">
      <w:pPr>
        <w:rPr>
          <w:rFonts w:cs="Arial"/>
          <w:sz w:val="24"/>
          <w:szCs w:val="24"/>
        </w:rPr>
      </w:pPr>
      <w:r w:rsidRPr="00FB621F">
        <w:rPr>
          <w:rFonts w:cs="Arial"/>
          <w:b/>
          <w:sz w:val="24"/>
          <w:szCs w:val="24"/>
        </w:rPr>
        <w:t xml:space="preserve">Please submit your </w:t>
      </w:r>
      <w:r>
        <w:rPr>
          <w:rFonts w:cs="Arial"/>
          <w:b/>
          <w:sz w:val="24"/>
          <w:szCs w:val="24"/>
        </w:rPr>
        <w:t xml:space="preserve">nomination no later than </w:t>
      </w:r>
      <w:r>
        <w:rPr>
          <w:rFonts w:cs="Arial"/>
          <w:b/>
          <w:color w:val="FF0000"/>
          <w:sz w:val="24"/>
          <w:szCs w:val="24"/>
        </w:rPr>
        <w:t>SEPTEMBER 1, 2020</w:t>
      </w:r>
      <w:r w:rsidRPr="00FB621F">
        <w:rPr>
          <w:rFonts w:cs="Arial"/>
          <w:b/>
          <w:sz w:val="24"/>
          <w:szCs w:val="24"/>
        </w:rPr>
        <w:t xml:space="preserve"> </w:t>
      </w:r>
      <w:proofErr w:type="gramStart"/>
      <w:r w:rsidRPr="00FB621F">
        <w:rPr>
          <w:rFonts w:cs="Arial"/>
          <w:sz w:val="24"/>
          <w:szCs w:val="24"/>
        </w:rPr>
        <w:t>to</w:t>
      </w:r>
      <w:r>
        <w:rPr>
          <w:rFonts w:cs="Arial"/>
          <w:sz w:val="24"/>
          <w:szCs w:val="24"/>
        </w:rPr>
        <w:t>:</w:t>
      </w:r>
      <w:proofErr w:type="gramEnd"/>
      <w:r>
        <w:rPr>
          <w:rFonts w:cs="Arial"/>
          <w:sz w:val="24"/>
          <w:szCs w:val="24"/>
        </w:rPr>
        <w:t xml:space="preserve"> Tracy O’Shaughnessy, Conference Planner, at </w:t>
      </w:r>
      <w:hyperlink r:id="rId16" w:history="1">
        <w:r w:rsidRPr="00435DA5">
          <w:rPr>
            <w:rStyle w:val="Hyperlink"/>
            <w:rFonts w:cs="Arial"/>
            <w:sz w:val="24"/>
            <w:szCs w:val="24"/>
          </w:rPr>
          <w:t>tracyhmsr@gmail.com</w:t>
        </w:r>
      </w:hyperlink>
      <w:r>
        <w:rPr>
          <w:rFonts w:cs="Arial"/>
          <w:sz w:val="24"/>
          <w:szCs w:val="24"/>
        </w:rPr>
        <w:t>. She will follow up with instructions on how to upload your information to the site</w:t>
      </w:r>
      <w:r w:rsidRPr="003B7DEC">
        <w:rPr>
          <w:rFonts w:cs="Arial"/>
          <w:color w:val="FF0000"/>
          <w:sz w:val="24"/>
          <w:szCs w:val="24"/>
        </w:rPr>
        <w:t>. It must be uploaded no later than SEPTEMBER 7, 2020</w:t>
      </w:r>
      <w:r>
        <w:rPr>
          <w:rFonts w:cs="Arial"/>
          <w:sz w:val="24"/>
          <w:szCs w:val="24"/>
        </w:rPr>
        <w:t>. We are very excited to be able to offer this opportunity to you this year. Questions: Call Tracy at 303-525-2811.</w:t>
      </w:r>
    </w:p>
    <w:p w14:paraId="5C3E378B" w14:textId="77777777" w:rsidR="00995BF5" w:rsidRDefault="00A852CE" w:rsidP="00995BF5">
      <w:pPr>
        <w:rPr>
          <w:rFonts w:cs="Arial"/>
          <w:sz w:val="16"/>
          <w:szCs w:val="24"/>
        </w:rPr>
      </w:pPr>
      <w:r w:rsidRPr="008E6BE4">
        <w:rPr>
          <w:rFonts w:cs="Arial"/>
          <w:sz w:val="16"/>
          <w:szCs w:val="24"/>
        </w:rPr>
        <w:br w:type="page"/>
      </w:r>
    </w:p>
    <w:p w14:paraId="59E5AB35" w14:textId="77777777" w:rsidR="00067424" w:rsidRPr="008A2FDF" w:rsidRDefault="00067424" w:rsidP="003E0BF3">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szCs w:val="24"/>
        </w:rPr>
        <w:lastRenderedPageBreak/>
        <w:t>Program Ti</w:t>
      </w:r>
      <w:r w:rsidR="008A2FDF" w:rsidRPr="008A2FDF">
        <w:rPr>
          <w:b/>
          <w:sz w:val="24"/>
          <w:szCs w:val="24"/>
        </w:rPr>
        <w:t xml:space="preserve">tle: </w:t>
      </w:r>
      <w:sdt>
        <w:sdtPr>
          <w:rPr>
            <w:b/>
            <w:sz w:val="24"/>
            <w:szCs w:val="24"/>
          </w:rPr>
          <w:id w:val="-566186107"/>
          <w:placeholder>
            <w:docPart w:val="B0E5AE3D63FD4B1E8C13AD966676DFB3"/>
          </w:placeholder>
        </w:sdtPr>
        <w:sdtEndPr/>
        <w:sdtContent>
          <w:r w:rsidR="0039200A">
            <w:rPr>
              <w:b/>
              <w:sz w:val="24"/>
              <w:szCs w:val="24"/>
            </w:rPr>
            <w:t>Experiential Intensive Outpatient Program</w:t>
          </w:r>
        </w:sdtContent>
      </w:sdt>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p>
    <w:p w14:paraId="5AE5F6AE" w14:textId="77777777" w:rsidR="00067424" w:rsidRPr="008A2FDF" w:rsidRDefault="00067424" w:rsidP="003E0BF3">
      <w:pPr>
        <w:pBdr>
          <w:bottom w:val="single" w:sz="12" w:space="1" w:color="BDD6EE" w:themeColor="accent1" w:themeTint="66"/>
          <w:between w:val="single" w:sz="12" w:space="1" w:color="BDD6EE" w:themeColor="accent1" w:themeTint="66"/>
        </w:pBdr>
        <w:spacing w:before="120"/>
        <w:rPr>
          <w:rFonts w:cs="Arial"/>
          <w:b/>
          <w:sz w:val="16"/>
          <w:szCs w:val="24"/>
        </w:rPr>
      </w:pPr>
      <w:r w:rsidRPr="008A2FDF">
        <w:rPr>
          <w:b/>
          <w:sz w:val="24"/>
          <w:szCs w:val="24"/>
        </w:rPr>
        <w:t>Organization</w:t>
      </w:r>
      <w:r w:rsidR="008A2FDF" w:rsidRPr="008A2FDF">
        <w:rPr>
          <w:b/>
          <w:sz w:val="24"/>
          <w:szCs w:val="24"/>
        </w:rPr>
        <w:t xml:space="preserve">:  </w:t>
      </w:r>
      <w:sdt>
        <w:sdtPr>
          <w:rPr>
            <w:b/>
            <w:sz w:val="24"/>
            <w:szCs w:val="24"/>
          </w:rPr>
          <w:id w:val="539406792"/>
          <w:placeholder>
            <w:docPart w:val="754A9F9FF38F420BBC88AF71BA5B1467"/>
          </w:placeholder>
        </w:sdtPr>
        <w:sdtEndPr/>
        <w:sdtContent>
          <w:r w:rsidR="0039200A">
            <w:rPr>
              <w:b/>
              <w:sz w:val="24"/>
              <w:szCs w:val="24"/>
            </w:rPr>
            <w:t>Health Solutions</w:t>
          </w:r>
        </w:sdtContent>
      </w:sdt>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r w:rsidR="008A2FDF" w:rsidRPr="008A2FDF">
        <w:rPr>
          <w:b/>
          <w:sz w:val="24"/>
          <w:szCs w:val="24"/>
        </w:rPr>
        <w:tab/>
      </w:r>
    </w:p>
    <w:p w14:paraId="433556AA" w14:textId="77777777" w:rsidR="00067424" w:rsidRPr="008A2FDF" w:rsidRDefault="00067424" w:rsidP="006B4347">
      <w:pPr>
        <w:pBdr>
          <w:bottom w:val="single" w:sz="12" w:space="1" w:color="BDD6EE" w:themeColor="accent1" w:themeTint="66"/>
          <w:between w:val="single" w:sz="12" w:space="1" w:color="BDD6EE" w:themeColor="accent1" w:themeTint="66"/>
        </w:pBdr>
        <w:tabs>
          <w:tab w:val="left" w:pos="5400"/>
        </w:tabs>
        <w:spacing w:before="120"/>
        <w:rPr>
          <w:rFonts w:cs="Arial"/>
          <w:b/>
          <w:sz w:val="16"/>
          <w:szCs w:val="24"/>
        </w:rPr>
      </w:pPr>
      <w:r w:rsidRPr="008A2FDF">
        <w:rPr>
          <w:b/>
          <w:sz w:val="24"/>
        </w:rPr>
        <w:t xml:space="preserve">Contact Name: </w:t>
      </w:r>
      <w:sdt>
        <w:sdtPr>
          <w:rPr>
            <w:b/>
            <w:sz w:val="24"/>
            <w:szCs w:val="24"/>
          </w:rPr>
          <w:id w:val="1364870542"/>
          <w:placeholder>
            <w:docPart w:val="9DA313C597054F03BF5906BBE17B8EF5"/>
          </w:placeholder>
        </w:sdtPr>
        <w:sdtEndPr/>
        <w:sdtContent>
          <w:r w:rsidR="0039200A">
            <w:rPr>
              <w:b/>
              <w:sz w:val="24"/>
              <w:szCs w:val="24"/>
            </w:rPr>
            <w:t>Heather Hankins, CBHO</w:t>
          </w:r>
        </w:sdtContent>
      </w:sdt>
      <w:r w:rsidR="008A2FDF" w:rsidRPr="008A2FDF">
        <w:rPr>
          <w:b/>
          <w:sz w:val="24"/>
          <w:szCs w:val="24"/>
        </w:rPr>
        <w:tab/>
      </w:r>
      <w:r w:rsidRPr="008A2FDF">
        <w:rPr>
          <w:b/>
          <w:sz w:val="24"/>
        </w:rPr>
        <w:t>Contact Phone #</w:t>
      </w:r>
      <w:r w:rsidR="008A2FDF" w:rsidRPr="008A2FDF">
        <w:rPr>
          <w:b/>
          <w:sz w:val="24"/>
          <w:szCs w:val="24"/>
        </w:rPr>
        <w:t xml:space="preserve"> </w:t>
      </w:r>
      <w:sdt>
        <w:sdtPr>
          <w:rPr>
            <w:b/>
            <w:sz w:val="24"/>
            <w:szCs w:val="24"/>
          </w:rPr>
          <w:id w:val="-1059943245"/>
          <w:placeholder>
            <w:docPart w:val="B42244D2A88B492083FDC5F6A38AB026"/>
          </w:placeholder>
        </w:sdtPr>
        <w:sdtEndPr/>
        <w:sdtContent>
          <w:r w:rsidR="0039200A">
            <w:rPr>
              <w:b/>
              <w:sz w:val="24"/>
              <w:szCs w:val="24"/>
            </w:rPr>
            <w:t>719-545-2746</w:t>
          </w:r>
        </w:sdtContent>
      </w:sdt>
    </w:p>
    <w:p w14:paraId="704A8F59" w14:textId="77777777" w:rsidR="00067424" w:rsidRPr="008A2FDF" w:rsidRDefault="00067424" w:rsidP="006B4347">
      <w:pPr>
        <w:pBdr>
          <w:bottom w:val="single" w:sz="12" w:space="1" w:color="BDD6EE" w:themeColor="accent1" w:themeTint="66"/>
          <w:between w:val="single" w:sz="12" w:space="1" w:color="BDD6EE" w:themeColor="accent1" w:themeTint="66"/>
        </w:pBdr>
        <w:spacing w:before="120"/>
        <w:rPr>
          <w:rFonts w:cs="Arial"/>
          <w:b/>
          <w:sz w:val="16"/>
          <w:szCs w:val="24"/>
          <w:u w:val="single"/>
        </w:rPr>
      </w:pPr>
      <w:r w:rsidRPr="00AC022C">
        <w:rPr>
          <w:b/>
          <w:sz w:val="24"/>
        </w:rPr>
        <w:t xml:space="preserve">Contact Email: </w:t>
      </w:r>
      <w:sdt>
        <w:sdtPr>
          <w:rPr>
            <w:b/>
            <w:sz w:val="24"/>
            <w:szCs w:val="24"/>
          </w:rPr>
          <w:id w:val="-538737407"/>
          <w:placeholder>
            <w:docPart w:val="E4F8849A04FD4F33930E28D02358FCDB"/>
          </w:placeholder>
        </w:sdtPr>
        <w:sdtEndPr/>
        <w:sdtContent>
          <w:proofErr w:type="spellStart"/>
          <w:r w:rsidR="0039200A">
            <w:rPr>
              <w:b/>
              <w:sz w:val="24"/>
              <w:szCs w:val="24"/>
            </w:rPr>
            <w:t>heatherh@health.solutions</w:t>
          </w:r>
          <w:proofErr w:type="spellEnd"/>
        </w:sdtContent>
      </w:sdt>
      <w:r w:rsidR="008A2FDF" w:rsidRPr="008A2FDF">
        <w:rPr>
          <w:b/>
          <w:sz w:val="24"/>
          <w:szCs w:val="24"/>
        </w:rPr>
        <w:tab/>
      </w:r>
    </w:p>
    <w:p w14:paraId="776A3021" w14:textId="77777777" w:rsidR="00067424" w:rsidRDefault="00067424" w:rsidP="00067424">
      <w:pPr>
        <w:rPr>
          <w:rFonts w:cs="Arial"/>
          <w:b/>
          <w:i/>
        </w:rPr>
      </w:pPr>
    </w:p>
    <w:p w14:paraId="3FC56A48" w14:textId="77777777" w:rsidR="00067424" w:rsidRPr="00FB621F" w:rsidRDefault="00067424" w:rsidP="008A2FDF">
      <w:pPr>
        <w:shd w:val="clear" w:color="auto" w:fill="BDD6EE" w:themeFill="accent1" w:themeFillTint="66"/>
        <w:rPr>
          <w:rFonts w:cs="Arial"/>
          <w:b/>
          <w:i/>
        </w:rPr>
      </w:pPr>
      <w:r w:rsidRPr="00AC022C">
        <w:rPr>
          <w:rFonts w:cs="Arial"/>
          <w:b/>
          <w:i/>
          <w:sz w:val="24"/>
        </w:rPr>
        <w:t xml:space="preserve">Program Abstract </w:t>
      </w:r>
      <w:r w:rsidRPr="00AC022C">
        <w:rPr>
          <w:rFonts w:cs="Arial"/>
          <w:i/>
        </w:rPr>
        <w:t xml:space="preserve">(50 words </w:t>
      </w:r>
      <w:r w:rsidR="00995BF5">
        <w:rPr>
          <w:rFonts w:cs="Arial"/>
          <w:i/>
        </w:rPr>
        <w:t>max</w:t>
      </w:r>
      <w:r w:rsidRPr="00AC022C">
        <w:rPr>
          <w:rFonts w:cs="Arial"/>
          <w:i/>
        </w:rPr>
        <w:t>, please)</w:t>
      </w:r>
      <w:r w:rsidRPr="00AC022C">
        <w:rPr>
          <w:rFonts w:cs="Arial"/>
          <w:b/>
          <w:i/>
        </w:rPr>
        <w:t>:</w:t>
      </w:r>
    </w:p>
    <w:p w14:paraId="138B3595" w14:textId="77777777" w:rsidR="00067424" w:rsidRPr="008A2FDF" w:rsidRDefault="00067424" w:rsidP="00067424">
      <w:pPr>
        <w:rPr>
          <w:rFonts w:cs="Arial"/>
          <w:sz w:val="12"/>
        </w:rPr>
      </w:pPr>
    </w:p>
    <w:sdt>
      <w:sdtPr>
        <w:rPr>
          <w:rFonts w:cs="Arial"/>
          <w:sz w:val="20"/>
        </w:rPr>
        <w:id w:val="-1956476935"/>
        <w:placeholder>
          <w:docPart w:val="D067A6CF16294CFD917B9DE6CAF2E60B"/>
        </w:placeholder>
      </w:sdtPr>
      <w:sdtEndPr/>
      <w:sdtContent>
        <w:sdt>
          <w:sdtPr>
            <w:rPr>
              <w:rFonts w:cs="Arial"/>
            </w:rPr>
            <w:id w:val="-362977576"/>
            <w:placeholder>
              <w:docPart w:val="57DC7FB8C8DD438BBF071B67CC295D79"/>
            </w:placeholder>
          </w:sdtPr>
          <w:sdtEndPr/>
          <w:sdtContent>
            <w:p w14:paraId="5E935E68" w14:textId="472EE3F5" w:rsidR="0068754F" w:rsidRPr="008E4AFB" w:rsidRDefault="0068754F" w:rsidP="0068754F">
              <w:pPr>
                <w:rPr>
                  <w:rFonts w:asciiTheme="minorHAnsi" w:hAnsiTheme="minorHAnsi"/>
                  <w:szCs w:val="22"/>
                </w:rPr>
              </w:pPr>
              <w:r>
                <w:rPr>
                  <w:rFonts w:cs="Arial"/>
                </w:rPr>
                <w:t>Experiential Intensive Outpatient Program (</w:t>
              </w:r>
              <w:r w:rsidRPr="008E4AFB">
                <w:rPr>
                  <w:rFonts w:ascii="Bookman Old Style" w:hAnsi="Bookman Old Style"/>
                  <w:szCs w:val="22"/>
                </w:rPr>
                <w:t>IOP</w:t>
              </w:r>
              <w:r>
                <w:rPr>
                  <w:rFonts w:ascii="Bookman Old Style" w:hAnsi="Bookman Old Style"/>
                  <w:szCs w:val="22"/>
                </w:rPr>
                <w:t xml:space="preserve">) </w:t>
              </w:r>
              <w:r w:rsidRPr="008E4AFB">
                <w:rPr>
                  <w:rFonts w:ascii="Bookman Old Style" w:hAnsi="Bookman Old Style"/>
                  <w:szCs w:val="22"/>
                </w:rPr>
                <w:t xml:space="preserve">designed for </w:t>
              </w:r>
              <w:r w:rsidRPr="008E4AFB">
                <w:rPr>
                  <w:rFonts w:ascii="Bookman Old Style" w:hAnsi="Bookman Old Style"/>
                  <w:bCs/>
                  <w:szCs w:val="22"/>
                </w:rPr>
                <w:t xml:space="preserve">clients ages 4-18, teaches clients to express feelings and reactions </w:t>
              </w:r>
              <w:r w:rsidRPr="008E4AFB">
                <w:rPr>
                  <w:rFonts w:ascii="Bookman Old Style" w:hAnsi="Bookman Old Style"/>
                  <w:szCs w:val="22"/>
                </w:rPr>
                <w:t xml:space="preserve">in a prosocial way through various experiential and traditional therapies aiming to increase self-worth and self-esteem.  Our goal is to provide recovery-oriented services with structured support to maintain and improve </w:t>
              </w:r>
              <w:r w:rsidR="003A0F0F">
                <w:rPr>
                  <w:rFonts w:ascii="Bookman Old Style" w:hAnsi="Bookman Old Style"/>
                  <w:szCs w:val="22"/>
                </w:rPr>
                <w:t>clients’</w:t>
              </w:r>
              <w:r>
                <w:rPr>
                  <w:rFonts w:ascii="Bookman Old Style" w:hAnsi="Bookman Old Style"/>
                  <w:szCs w:val="22"/>
                </w:rPr>
                <w:t xml:space="preserve"> </w:t>
              </w:r>
              <w:r w:rsidRPr="008E4AFB">
                <w:rPr>
                  <w:rFonts w:ascii="Bookman Old Style" w:hAnsi="Bookman Old Style"/>
                  <w:szCs w:val="22"/>
                </w:rPr>
                <w:t>functional abilities.</w:t>
              </w:r>
            </w:p>
            <w:p w14:paraId="5699AE58" w14:textId="77777777" w:rsidR="0068754F" w:rsidRDefault="003D4E15" w:rsidP="0068754F">
              <w:pPr>
                <w:rPr>
                  <w:rFonts w:cs="Arial"/>
                </w:rPr>
              </w:pPr>
            </w:p>
          </w:sdtContent>
        </w:sdt>
        <w:p w14:paraId="2A6800ED" w14:textId="77777777" w:rsidR="003A0F0F" w:rsidRDefault="003D4E15" w:rsidP="008A2FDF">
          <w:pPr>
            <w:pStyle w:val="BodyText"/>
            <w:shd w:val="clear" w:color="auto" w:fill="BDD6EE" w:themeFill="accent1" w:themeFillTint="66"/>
            <w:rPr>
              <w:rFonts w:cs="Arial"/>
            </w:rPr>
          </w:pPr>
        </w:p>
      </w:sdtContent>
    </w:sdt>
    <w:p w14:paraId="0A7DC29F" w14:textId="28CF0E65" w:rsidR="00067424" w:rsidRPr="00AC022C" w:rsidRDefault="00067424" w:rsidP="008A2FDF">
      <w:pPr>
        <w:pStyle w:val="BodyText"/>
        <w:shd w:val="clear" w:color="auto" w:fill="BDD6EE" w:themeFill="accent1" w:themeFillTint="66"/>
        <w:rPr>
          <w:rFonts w:cs="Arial"/>
          <w:i/>
          <w:sz w:val="22"/>
          <w:szCs w:val="22"/>
        </w:rPr>
      </w:pPr>
      <w:r w:rsidRPr="00AC022C">
        <w:rPr>
          <w:rFonts w:cs="Arial"/>
          <w:b/>
          <w:sz w:val="24"/>
          <w:szCs w:val="32"/>
        </w:rPr>
        <w:t>Program Description</w:t>
      </w:r>
      <w:r w:rsidRPr="00AC022C">
        <w:rPr>
          <w:rFonts w:cs="Arial"/>
          <w:sz w:val="22"/>
          <w:szCs w:val="22"/>
        </w:rPr>
        <w:t xml:space="preserve"> (</w:t>
      </w:r>
      <w:r w:rsidRPr="00AC022C">
        <w:rPr>
          <w:rFonts w:cs="Arial"/>
          <w:i/>
          <w:sz w:val="22"/>
          <w:szCs w:val="22"/>
        </w:rPr>
        <w:t>Include program development, program information, staffing requirements, pertinent data and start-up costs</w:t>
      </w:r>
      <w:r>
        <w:rPr>
          <w:rFonts w:cs="Arial"/>
          <w:i/>
          <w:sz w:val="22"/>
          <w:szCs w:val="22"/>
        </w:rPr>
        <w:t xml:space="preserve">.): </w:t>
      </w:r>
      <w:r w:rsidRPr="00AC022C">
        <w:rPr>
          <w:rFonts w:cs="Arial"/>
          <w:i/>
          <w:szCs w:val="22"/>
        </w:rPr>
        <w:t>*Please limit to 2 pages, and remember to address all criteria specified.</w:t>
      </w:r>
    </w:p>
    <w:p w14:paraId="15A00E47" w14:textId="77777777" w:rsidR="0058420A" w:rsidRPr="008A2FDF" w:rsidRDefault="0058420A" w:rsidP="0058420A">
      <w:pPr>
        <w:rPr>
          <w:rFonts w:cs="Arial"/>
          <w:sz w:val="12"/>
        </w:rPr>
      </w:pPr>
    </w:p>
    <w:sdt>
      <w:sdtPr>
        <w:rPr>
          <w:rFonts w:cs="Arial"/>
        </w:rPr>
        <w:id w:val="197441407"/>
        <w:placeholder>
          <w:docPart w:val="652017C8720649B2AC1755D5BBCE0E37"/>
        </w:placeholder>
      </w:sdtPr>
      <w:sdtEndPr/>
      <w:sdtContent>
        <w:p w14:paraId="38507C55" w14:textId="77777777" w:rsidR="00256B05" w:rsidRPr="00583C71" w:rsidRDefault="00256B05" w:rsidP="00256B05">
          <w:pPr>
            <w:rPr>
              <w:rFonts w:ascii="Bookman Old Style" w:hAnsi="Bookman Old Style" w:cs="Arial"/>
              <w:b/>
              <w:u w:val="single"/>
            </w:rPr>
          </w:pPr>
          <w:r w:rsidRPr="009C14FE">
            <w:rPr>
              <w:rFonts w:ascii="Bookman Old Style" w:hAnsi="Bookman Old Style" w:cs="Arial"/>
              <w:b/>
              <w:u w:val="single"/>
            </w:rPr>
            <w:t>Program Development:</w:t>
          </w:r>
          <w:r w:rsidRPr="00583C71">
            <w:rPr>
              <w:rFonts w:ascii="Bookman Old Style" w:hAnsi="Bookman Old Style" w:cs="Arial"/>
              <w:b/>
              <w:u w:val="single"/>
            </w:rPr>
            <w:t xml:space="preserve"> </w:t>
          </w:r>
        </w:p>
        <w:p w14:paraId="07606EB8" w14:textId="7658B880" w:rsidR="003A0F0F" w:rsidRDefault="00256B05" w:rsidP="00256B05">
          <w:pPr>
            <w:rPr>
              <w:rFonts w:ascii="Bookman Old Style" w:hAnsi="Bookman Old Style" w:cstheme="minorHAnsi"/>
            </w:rPr>
          </w:pPr>
          <w:r w:rsidRPr="00583C71">
            <w:rPr>
              <w:rFonts w:ascii="Bookman Old Style" w:hAnsi="Bookman Old Style" w:cstheme="minorHAnsi"/>
            </w:rPr>
            <w:t xml:space="preserve">Health Solutions recognized an unmet need in the Pueblo region for intensive outpatient programming for children and youth as </w:t>
          </w:r>
          <w:r>
            <w:rPr>
              <w:rFonts w:ascii="Bookman Old Style" w:hAnsi="Bookman Old Style" w:cstheme="minorHAnsi"/>
            </w:rPr>
            <w:t xml:space="preserve">early </w:t>
          </w:r>
          <w:r w:rsidRPr="00583C71">
            <w:rPr>
              <w:rFonts w:ascii="Bookman Old Style" w:hAnsi="Bookman Old Style" w:cstheme="minorHAnsi"/>
            </w:rPr>
            <w:t>as pre-school age up t</w:t>
          </w:r>
          <w:r w:rsidR="003A0F0F">
            <w:rPr>
              <w:rFonts w:ascii="Bookman Old Style" w:hAnsi="Bookman Old Style" w:cstheme="minorHAnsi"/>
            </w:rPr>
            <w:t>hrough</w:t>
          </w:r>
          <w:r w:rsidRPr="00583C71">
            <w:rPr>
              <w:rFonts w:ascii="Bookman Old Style" w:hAnsi="Bookman Old Style" w:cstheme="minorHAnsi"/>
            </w:rPr>
            <w:t xml:space="preserve"> high school.  </w:t>
          </w:r>
          <w:r w:rsidRPr="00EB41C0">
            <w:rPr>
              <w:rFonts w:ascii="Bookman Old Style" w:hAnsi="Bookman Old Style" w:cs="Arial"/>
            </w:rPr>
            <w:t xml:space="preserve">Pueblo County </w:t>
          </w:r>
          <w:r>
            <w:rPr>
              <w:rFonts w:ascii="Bookman Old Style" w:hAnsi="Bookman Old Style" w:cs="Arial"/>
            </w:rPr>
            <w:t>does not have a</w:t>
          </w:r>
          <w:r w:rsidRPr="00EB41C0">
            <w:rPr>
              <w:rFonts w:ascii="Bookman Old Style" w:hAnsi="Bookman Old Style" w:cs="Arial"/>
            </w:rPr>
            <w:t xml:space="preserve"> R</w:t>
          </w:r>
          <w:r>
            <w:rPr>
              <w:rFonts w:ascii="Bookman Old Style" w:hAnsi="Bookman Old Style" w:cs="Arial"/>
            </w:rPr>
            <w:t xml:space="preserve">esidential </w:t>
          </w:r>
          <w:r w:rsidRPr="00EB41C0">
            <w:rPr>
              <w:rFonts w:ascii="Bookman Old Style" w:hAnsi="Bookman Old Style" w:cs="Arial"/>
            </w:rPr>
            <w:t>T</w:t>
          </w:r>
          <w:r>
            <w:rPr>
              <w:rFonts w:ascii="Bookman Old Style" w:hAnsi="Bookman Old Style" w:cs="Arial"/>
            </w:rPr>
            <w:t xml:space="preserve">reatment </w:t>
          </w:r>
          <w:r w:rsidRPr="00EB41C0">
            <w:rPr>
              <w:rFonts w:ascii="Bookman Old Style" w:hAnsi="Bookman Old Style" w:cs="Arial"/>
            </w:rPr>
            <w:t>C</w:t>
          </w:r>
          <w:r>
            <w:rPr>
              <w:rFonts w:ascii="Bookman Old Style" w:hAnsi="Bookman Old Style" w:cs="Arial"/>
            </w:rPr>
            <w:t>enter</w:t>
          </w:r>
          <w:r w:rsidRPr="00EB41C0">
            <w:rPr>
              <w:rFonts w:ascii="Bookman Old Style" w:hAnsi="Bookman Old Style" w:cs="Arial"/>
            </w:rPr>
            <w:t>, a day treatment center</w:t>
          </w:r>
          <w:r w:rsidR="001378C0">
            <w:rPr>
              <w:rFonts w:ascii="Bookman Old Style" w:hAnsi="Bookman Old Style" w:cs="Arial"/>
            </w:rPr>
            <w:t>,</w:t>
          </w:r>
          <w:r w:rsidRPr="00EB41C0">
            <w:rPr>
              <w:rFonts w:ascii="Bookman Old Style" w:hAnsi="Bookman Old Style" w:cs="Arial"/>
            </w:rPr>
            <w:t xml:space="preserve"> nor do we have a partial hospitalization program.  The youth of Pueblo County in need of these services are required to go to another county to find </w:t>
          </w:r>
          <w:r>
            <w:rPr>
              <w:rFonts w:ascii="Bookman Old Style" w:hAnsi="Bookman Old Style" w:cs="Arial"/>
            </w:rPr>
            <w:t>treatment</w:t>
          </w:r>
          <w:r w:rsidRPr="00EB41C0">
            <w:rPr>
              <w:rFonts w:ascii="Bookman Old Style" w:hAnsi="Bookman Old Style" w:cs="Arial"/>
            </w:rPr>
            <w:t xml:space="preserve">.  We have youth that do not meet level of care for hospitalization and yet outpatient services </w:t>
          </w:r>
          <w:proofErr w:type="gramStart"/>
          <w:r w:rsidRPr="00EB41C0">
            <w:rPr>
              <w:rFonts w:ascii="Bookman Old Style" w:hAnsi="Bookman Old Style" w:cs="Arial"/>
            </w:rPr>
            <w:t>was</w:t>
          </w:r>
          <w:proofErr w:type="gramEnd"/>
          <w:r w:rsidRPr="00EB41C0">
            <w:rPr>
              <w:rFonts w:ascii="Bookman Old Style" w:hAnsi="Bookman Old Style" w:cs="Arial"/>
            </w:rPr>
            <w:t xml:space="preserve"> not the right level of care either</w:t>
          </w:r>
          <w:r>
            <w:rPr>
              <w:rFonts w:ascii="Bookman Old Style" w:hAnsi="Bookman Old Style" w:cs="Arial"/>
            </w:rPr>
            <w:t>.  Health Solutions wished to offer a lower level of care for those that are transitioning out of inpatient or residential mental health treatment</w:t>
          </w:r>
          <w:r w:rsidR="009C14FE">
            <w:rPr>
              <w:rFonts w:ascii="Bookman Old Style" w:hAnsi="Bookman Old Style" w:cs="Arial"/>
            </w:rPr>
            <w:t xml:space="preserve"> or needing a higher level of care that was not hospitalization</w:t>
          </w:r>
          <w:r>
            <w:rPr>
              <w:rFonts w:ascii="Bookman Old Style" w:hAnsi="Bookman Old Style" w:cs="Arial"/>
            </w:rPr>
            <w:t xml:space="preserve">.  </w:t>
          </w:r>
          <w:r w:rsidRPr="00583C71">
            <w:rPr>
              <w:rFonts w:ascii="Bookman Old Style" w:hAnsi="Bookman Old Style" w:cstheme="minorHAnsi"/>
            </w:rPr>
            <w:t xml:space="preserve">Through meetings with community partners, it </w:t>
          </w:r>
          <w:r>
            <w:rPr>
              <w:rFonts w:ascii="Bookman Old Style" w:hAnsi="Bookman Old Style" w:cstheme="minorHAnsi"/>
            </w:rPr>
            <w:t xml:space="preserve">was </w:t>
          </w:r>
          <w:r w:rsidRPr="00583C71">
            <w:rPr>
              <w:rFonts w:ascii="Bookman Old Style" w:hAnsi="Bookman Old Style" w:cstheme="minorHAnsi"/>
            </w:rPr>
            <w:t>apparent that there is a substantial number of students assigned to alternative school schedules due to their mental health conditions.  These students may have required an inpatient or residential treatment episode and are in the process of returning to their traditional school placements, however, they may be unable to complete a full-day school schedule without experiencing an increase in mental health symptoms.</w:t>
          </w:r>
        </w:p>
        <w:p w14:paraId="6D5D7733" w14:textId="534AC772" w:rsidR="00256B05" w:rsidRDefault="00256B05" w:rsidP="00256B05">
          <w:pPr>
            <w:rPr>
              <w:rFonts w:ascii="Bookman Old Style" w:hAnsi="Bookman Old Style" w:cs="Arial"/>
            </w:rPr>
          </w:pPr>
          <w:r w:rsidRPr="00583C71">
            <w:rPr>
              <w:rFonts w:ascii="Bookman Old Style" w:hAnsi="Bookman Old Style" w:cstheme="minorHAnsi"/>
            </w:rPr>
            <w:t xml:space="preserve">Conversely, some </w:t>
          </w:r>
          <w:r w:rsidR="003E1C4D">
            <w:rPr>
              <w:rFonts w:ascii="Bookman Old Style" w:hAnsi="Bookman Old Style" w:cstheme="minorHAnsi"/>
            </w:rPr>
            <w:t xml:space="preserve">youth </w:t>
          </w:r>
          <w:r w:rsidRPr="00583C71">
            <w:rPr>
              <w:rFonts w:ascii="Bookman Old Style" w:hAnsi="Bookman Old Style" w:cstheme="minorHAnsi"/>
            </w:rPr>
            <w:t xml:space="preserve">on alternate or modified school schedules may be at risk for inpatient or residential treatment programming and may benefit from an intensive outpatient treatment program in an effort to avoid out of home placement or hospitalization.  Many of these </w:t>
          </w:r>
          <w:r w:rsidR="003E1C4D">
            <w:rPr>
              <w:rFonts w:ascii="Bookman Old Style" w:hAnsi="Bookman Old Style" w:cstheme="minorHAnsi"/>
            </w:rPr>
            <w:t xml:space="preserve">youth </w:t>
          </w:r>
          <w:r w:rsidRPr="00583C71">
            <w:rPr>
              <w:rFonts w:ascii="Bookman Old Style" w:hAnsi="Bookman Old Style" w:cstheme="minorHAnsi"/>
            </w:rPr>
            <w:t>reported</w:t>
          </w:r>
          <w:r>
            <w:rPr>
              <w:rFonts w:ascii="Bookman Old Style" w:hAnsi="Bookman Old Style" w:cstheme="minorHAnsi"/>
            </w:rPr>
            <w:t>ly</w:t>
          </w:r>
          <w:r w:rsidRPr="00583C71">
            <w:rPr>
              <w:rFonts w:ascii="Bookman Old Style" w:hAnsi="Bookman Old Style" w:cstheme="minorHAnsi"/>
            </w:rPr>
            <w:t xml:space="preserve"> </w:t>
          </w:r>
          <w:r>
            <w:rPr>
              <w:rFonts w:ascii="Bookman Old Style" w:hAnsi="Bookman Old Style" w:cstheme="minorHAnsi"/>
            </w:rPr>
            <w:t xml:space="preserve">are </w:t>
          </w:r>
          <w:r w:rsidRPr="00583C71">
            <w:rPr>
              <w:rFonts w:ascii="Bookman Old Style" w:hAnsi="Bookman Old Style" w:cstheme="minorHAnsi"/>
            </w:rPr>
            <w:t xml:space="preserve">struggling with significant issues related to emotional dysregulation often associated with childhood trauma exposure.  </w:t>
          </w:r>
          <w:r w:rsidRPr="00EB41C0">
            <w:rPr>
              <w:rFonts w:ascii="Bookman Old Style" w:hAnsi="Bookman Old Style" w:cs="Arial"/>
            </w:rPr>
            <w:t>Health Solutions wanted to provide an option for youth that experience behavioral or emotional difficulties and I</w:t>
          </w:r>
          <w:r>
            <w:rPr>
              <w:rFonts w:ascii="Bookman Old Style" w:hAnsi="Bookman Old Style" w:cs="Arial"/>
            </w:rPr>
            <w:t xml:space="preserve">ntensive </w:t>
          </w:r>
          <w:r w:rsidRPr="00EB41C0">
            <w:rPr>
              <w:rFonts w:ascii="Bookman Old Style" w:hAnsi="Bookman Old Style" w:cs="Arial"/>
            </w:rPr>
            <w:t>O</w:t>
          </w:r>
          <w:r>
            <w:rPr>
              <w:rFonts w:ascii="Bookman Old Style" w:hAnsi="Bookman Old Style" w:cs="Arial"/>
            </w:rPr>
            <w:t xml:space="preserve">utpatient </w:t>
          </w:r>
          <w:r w:rsidRPr="00EB41C0">
            <w:rPr>
              <w:rFonts w:ascii="Bookman Old Style" w:hAnsi="Bookman Old Style" w:cs="Arial"/>
            </w:rPr>
            <w:t>P</w:t>
          </w:r>
          <w:r>
            <w:rPr>
              <w:rFonts w:ascii="Bookman Old Style" w:hAnsi="Bookman Old Style" w:cs="Arial"/>
            </w:rPr>
            <w:t>sychiatric (IOP) Programming at our center</w:t>
          </w:r>
          <w:r w:rsidRPr="00EB41C0">
            <w:rPr>
              <w:rFonts w:ascii="Bookman Old Style" w:hAnsi="Bookman Old Style" w:cs="Arial"/>
            </w:rPr>
            <w:t xml:space="preserve"> was born.  </w:t>
          </w:r>
        </w:p>
        <w:p w14:paraId="35B2CA60" w14:textId="77777777" w:rsidR="00256B05" w:rsidRPr="009C14FE" w:rsidRDefault="00256B05" w:rsidP="00256B05">
          <w:pPr>
            <w:rPr>
              <w:rFonts w:ascii="Bookman Old Style" w:hAnsi="Bookman Old Style" w:cs="Arial"/>
              <w:b/>
              <w:u w:val="single"/>
            </w:rPr>
          </w:pPr>
          <w:r w:rsidRPr="009C14FE">
            <w:rPr>
              <w:rFonts w:ascii="Bookman Old Style" w:hAnsi="Bookman Old Style" w:cs="Arial"/>
              <w:b/>
              <w:u w:val="single"/>
            </w:rPr>
            <w:t xml:space="preserve">Program Information: </w:t>
          </w:r>
        </w:p>
        <w:p w14:paraId="5D9A2299" w14:textId="09038BCD" w:rsidR="00256B05" w:rsidRDefault="00256B05" w:rsidP="00256B05">
          <w:pPr>
            <w:rPr>
              <w:rFonts w:ascii="Bookman Old Style" w:hAnsi="Bookman Old Style" w:cs="Arial"/>
            </w:rPr>
          </w:pPr>
          <w:r w:rsidRPr="00EB41C0">
            <w:rPr>
              <w:rFonts w:ascii="Bookman Old Style" w:hAnsi="Bookman Old Style" w:cs="Arial"/>
            </w:rPr>
            <w:t xml:space="preserve">Health Solutions IOP program blends both traditional and experiential therapeutic services to serve the needs of youth in our community. </w:t>
          </w:r>
          <w:r w:rsidRPr="00583C71">
            <w:rPr>
              <w:rFonts w:ascii="Bookman Old Style" w:hAnsi="Bookman Old Style" w:cstheme="minorHAnsi"/>
            </w:rPr>
            <w:t xml:space="preserve">The clinical programming offered in </w:t>
          </w:r>
          <w:r>
            <w:rPr>
              <w:rFonts w:ascii="Bookman Old Style" w:hAnsi="Bookman Old Style" w:cstheme="minorHAnsi"/>
            </w:rPr>
            <w:t xml:space="preserve">IOP </w:t>
          </w:r>
          <w:r w:rsidRPr="00583C71">
            <w:rPr>
              <w:rFonts w:ascii="Bookman Old Style" w:hAnsi="Bookman Old Style" w:cstheme="minorHAnsi"/>
            </w:rPr>
            <w:t>take</w:t>
          </w:r>
          <w:r>
            <w:rPr>
              <w:rFonts w:ascii="Bookman Old Style" w:hAnsi="Bookman Old Style" w:cstheme="minorHAnsi"/>
            </w:rPr>
            <w:t>s</w:t>
          </w:r>
          <w:r w:rsidRPr="00583C71">
            <w:rPr>
              <w:rFonts w:ascii="Bookman Old Style" w:hAnsi="Bookman Old Style" w:cstheme="minorHAnsi"/>
            </w:rPr>
            <w:t xml:space="preserve"> a trauma-informed care approach, focusing on improving emotional regulation skills, distress tolerance, interpersonal effectiveness and resiliency,</w:t>
          </w:r>
          <w:r>
            <w:rPr>
              <w:rFonts w:ascii="Bookman Old Style" w:hAnsi="Bookman Old Style" w:cstheme="minorHAnsi"/>
            </w:rPr>
            <w:t xml:space="preserve"> through</w:t>
          </w:r>
          <w:r w:rsidR="00591321">
            <w:rPr>
              <w:rFonts w:ascii="Bookman Old Style" w:hAnsi="Bookman Old Style" w:cstheme="minorHAnsi"/>
            </w:rPr>
            <w:t xml:space="preserve"> experiential therapies</w:t>
          </w:r>
          <w:r>
            <w:rPr>
              <w:rFonts w:ascii="Bookman Old Style" w:hAnsi="Bookman Old Style" w:cstheme="minorHAnsi"/>
            </w:rPr>
            <w:t xml:space="preserve">.  </w:t>
          </w:r>
        </w:p>
        <w:p w14:paraId="71CA0F9B" w14:textId="1F4B085C" w:rsidR="00256B05" w:rsidRPr="00EF06A6" w:rsidRDefault="00591321" w:rsidP="00256B05">
          <w:pPr>
            <w:rPr>
              <w:rFonts w:ascii="Bookman Old Style" w:hAnsi="Bookman Old Style" w:cs="Arial"/>
              <w:sz w:val="24"/>
              <w:szCs w:val="24"/>
            </w:rPr>
          </w:pPr>
          <w:r>
            <w:rPr>
              <w:rFonts w:ascii="Bookman Old Style" w:hAnsi="Bookman Old Style"/>
              <w:bCs/>
              <w:sz w:val="24"/>
              <w:szCs w:val="24"/>
            </w:rPr>
            <w:t>Utilizing e</w:t>
          </w:r>
          <w:r w:rsidR="0026689C" w:rsidRPr="0026689C">
            <w:rPr>
              <w:rFonts w:ascii="Bookman Old Style" w:hAnsi="Bookman Old Style"/>
              <w:bCs/>
              <w:sz w:val="24"/>
              <w:szCs w:val="24"/>
            </w:rPr>
            <w:t xml:space="preserve">xperiential therapy </w:t>
          </w:r>
          <w:r>
            <w:rPr>
              <w:rFonts w:ascii="Bookman Old Style" w:hAnsi="Bookman Old Style"/>
              <w:bCs/>
              <w:sz w:val="24"/>
              <w:szCs w:val="24"/>
            </w:rPr>
            <w:t xml:space="preserve">allows our clinicians to guide the therapeutic process </w:t>
          </w:r>
          <w:r w:rsidRPr="00EF06A6">
            <w:rPr>
              <w:rFonts w:ascii="Bookman Old Style" w:hAnsi="Bookman Old Style"/>
              <w:bCs/>
              <w:sz w:val="24"/>
              <w:szCs w:val="24"/>
            </w:rPr>
            <w:t xml:space="preserve">through </w:t>
          </w:r>
          <w:r w:rsidR="0026689C" w:rsidRPr="00EF06A6">
            <w:rPr>
              <w:rFonts w:ascii="Bookman Old Style" w:hAnsi="Bookman Old Style"/>
              <w:bCs/>
              <w:sz w:val="24"/>
              <w:szCs w:val="24"/>
            </w:rPr>
            <w:t xml:space="preserve">expressive tools and activities to help youth build resilience and skills. HS IOP uses arts and crafts, music, equine assisted activities, and various forms of </w:t>
          </w:r>
          <w:r w:rsidR="0026689C" w:rsidRPr="00EF06A6">
            <w:rPr>
              <w:rFonts w:ascii="Bookman Old Style" w:hAnsi="Bookman Old Style"/>
              <w:bCs/>
              <w:sz w:val="24"/>
              <w:szCs w:val="24"/>
            </w:rPr>
            <w:lastRenderedPageBreak/>
            <w:t xml:space="preserve">recreation including a rock-climbing wall to </w:t>
          </w:r>
          <w:r w:rsidR="003E1C4D" w:rsidRPr="00EF06A6">
            <w:rPr>
              <w:rFonts w:ascii="Bookman Old Style" w:hAnsi="Bookman Old Style"/>
              <w:bCs/>
              <w:sz w:val="24"/>
              <w:szCs w:val="24"/>
            </w:rPr>
            <w:t>allow youth to experience</w:t>
          </w:r>
          <w:r w:rsidR="0026689C" w:rsidRPr="00EF06A6">
            <w:rPr>
              <w:rFonts w:ascii="Bookman Old Style" w:hAnsi="Bookman Old Style"/>
              <w:bCs/>
              <w:sz w:val="24"/>
              <w:szCs w:val="24"/>
            </w:rPr>
            <w:t xml:space="preserve"> emotional situations. The client focuses on the activities and, through the experience, begins to identify emotions associated with success, disappointment, responsibility, and self-esteem. </w:t>
          </w:r>
          <w:r w:rsidR="003E1C4D" w:rsidRPr="00EF06A6">
            <w:rPr>
              <w:rFonts w:ascii="Bookman Old Style" w:hAnsi="Bookman Old Style"/>
              <w:bCs/>
              <w:sz w:val="24"/>
              <w:szCs w:val="24"/>
            </w:rPr>
            <w:t>The rock-climbing wall is a perfect example of how children can regain self-esteem, success and responsibility through experiential therapy.  The youth are cheered on</w:t>
          </w:r>
          <w:r w:rsidR="008E4AFB">
            <w:rPr>
              <w:rFonts w:ascii="Bookman Old Style" w:hAnsi="Bookman Old Style"/>
              <w:bCs/>
              <w:sz w:val="24"/>
              <w:szCs w:val="24"/>
            </w:rPr>
            <w:t>,</w:t>
          </w:r>
          <w:r w:rsidR="003E1C4D" w:rsidRPr="00EF06A6">
            <w:rPr>
              <w:rFonts w:ascii="Bookman Old Style" w:hAnsi="Bookman Old Style"/>
              <w:bCs/>
              <w:sz w:val="24"/>
              <w:szCs w:val="24"/>
            </w:rPr>
            <w:t xml:space="preserve"> and cheer </w:t>
          </w:r>
          <w:r w:rsidR="008E4AFB">
            <w:rPr>
              <w:rFonts w:ascii="Bookman Old Style" w:hAnsi="Bookman Old Style"/>
              <w:bCs/>
              <w:sz w:val="24"/>
              <w:szCs w:val="24"/>
            </w:rPr>
            <w:t xml:space="preserve">on </w:t>
          </w:r>
          <w:r w:rsidR="003E1C4D" w:rsidRPr="00EF06A6">
            <w:rPr>
              <w:rFonts w:ascii="Bookman Old Style" w:hAnsi="Bookman Old Style"/>
              <w:bCs/>
              <w:sz w:val="24"/>
              <w:szCs w:val="24"/>
            </w:rPr>
            <w:t xml:space="preserve">each other as they explore how high they can climb, how long they can climb and/or how many times they go up and down.  </w:t>
          </w:r>
          <w:r w:rsidR="00EF06A6" w:rsidRPr="00EF06A6">
            <w:rPr>
              <w:rFonts w:ascii="Bookman Old Style" w:hAnsi="Bookman Old Style" w:cstheme="minorHAnsi"/>
              <w:sz w:val="24"/>
              <w:szCs w:val="24"/>
            </w:rPr>
            <w:t>Experiential therapies tap into a variety of sensory modalities geared toward engaging clients using techniques that match their learning styles</w:t>
          </w:r>
          <w:r w:rsidR="008E4AFB">
            <w:rPr>
              <w:rFonts w:ascii="Bookman Old Style" w:hAnsi="Bookman Old Style" w:cstheme="minorHAnsi"/>
              <w:sz w:val="24"/>
              <w:szCs w:val="24"/>
            </w:rPr>
            <w:t>.</w:t>
          </w:r>
          <w:r w:rsidR="00EF06A6" w:rsidRPr="00EF06A6">
            <w:rPr>
              <w:rFonts w:ascii="Bookman Old Style" w:hAnsi="Bookman Old Style" w:cstheme="minorHAnsi"/>
              <w:sz w:val="24"/>
              <w:szCs w:val="24"/>
            </w:rPr>
            <w:t xml:space="preserve"> </w:t>
          </w:r>
          <w:r w:rsidR="008E4AFB">
            <w:rPr>
              <w:rFonts w:ascii="Bookman Old Style" w:hAnsi="Bookman Old Style" w:cstheme="minorHAnsi"/>
              <w:sz w:val="24"/>
              <w:szCs w:val="24"/>
            </w:rPr>
            <w:t>These therapies work</w:t>
          </w:r>
          <w:r w:rsidR="00EF06A6" w:rsidRPr="00EF06A6">
            <w:rPr>
              <w:rFonts w:ascii="Bookman Old Style" w:hAnsi="Bookman Old Style" w:cstheme="minorHAnsi"/>
              <w:sz w:val="24"/>
              <w:szCs w:val="24"/>
            </w:rPr>
            <w:t xml:space="preserve"> to enhanced learning and retention</w:t>
          </w:r>
          <w:r w:rsidR="008E4AFB">
            <w:rPr>
              <w:rFonts w:ascii="Bookman Old Style" w:hAnsi="Bookman Old Style" w:cstheme="minorHAnsi"/>
              <w:sz w:val="24"/>
              <w:szCs w:val="24"/>
            </w:rPr>
            <w:t>,</w:t>
          </w:r>
          <w:r w:rsidR="00EF06A6" w:rsidRPr="00EF06A6">
            <w:rPr>
              <w:rFonts w:ascii="Bookman Old Style" w:hAnsi="Bookman Old Style" w:cstheme="minorHAnsi"/>
              <w:sz w:val="24"/>
              <w:szCs w:val="24"/>
            </w:rPr>
            <w:t xml:space="preserve"> all while building rapport and opportunities for youth to open up about their experiences and learn skills to cope through difficult times.  </w:t>
          </w:r>
          <w:r w:rsidR="005A2725">
            <w:rPr>
              <w:rFonts w:ascii="Bookman Old Style" w:hAnsi="Bookman Old Style" w:cstheme="minorHAnsi"/>
              <w:sz w:val="24"/>
              <w:szCs w:val="24"/>
            </w:rPr>
            <w:t xml:space="preserve">When our youth are dysregulated, we offer a </w:t>
          </w:r>
          <w:r w:rsidR="008E4AFB">
            <w:rPr>
              <w:rFonts w:ascii="Bookman Old Style" w:hAnsi="Bookman Old Style" w:cstheme="minorHAnsi"/>
              <w:sz w:val="24"/>
              <w:szCs w:val="24"/>
            </w:rPr>
            <w:t xml:space="preserve">quiet </w:t>
          </w:r>
          <w:r w:rsidR="005A2725">
            <w:rPr>
              <w:rFonts w:ascii="Bookman Old Style" w:hAnsi="Bookman Old Style" w:cstheme="minorHAnsi"/>
              <w:sz w:val="24"/>
              <w:szCs w:val="24"/>
            </w:rPr>
            <w:t>spot to sit in a rocking chair and/or offer to go for a walk, as we have learned</w:t>
          </w:r>
          <w:r w:rsidR="009C14FE">
            <w:rPr>
              <w:rFonts w:ascii="Bookman Old Style" w:hAnsi="Bookman Old Style" w:cstheme="minorHAnsi"/>
              <w:sz w:val="24"/>
              <w:szCs w:val="24"/>
            </w:rPr>
            <w:t xml:space="preserve"> through Dr. Bruce Perry’s trauma research </w:t>
          </w:r>
          <w:r w:rsidR="005A2725">
            <w:rPr>
              <w:rFonts w:ascii="Bookman Old Style" w:hAnsi="Bookman Old Style" w:cstheme="minorHAnsi"/>
              <w:sz w:val="24"/>
              <w:szCs w:val="24"/>
            </w:rPr>
            <w:t xml:space="preserve">that repetitive, rhythmic motion is a </w:t>
          </w:r>
          <w:r w:rsidR="009C14FE">
            <w:rPr>
              <w:rFonts w:ascii="Bookman Old Style" w:hAnsi="Bookman Old Style" w:cstheme="minorHAnsi"/>
              <w:sz w:val="24"/>
              <w:szCs w:val="24"/>
            </w:rPr>
            <w:t xml:space="preserve">nice </w:t>
          </w:r>
          <w:r w:rsidR="005A2725">
            <w:rPr>
              <w:rFonts w:ascii="Bookman Old Style" w:hAnsi="Bookman Old Style" w:cstheme="minorHAnsi"/>
              <w:sz w:val="24"/>
              <w:szCs w:val="24"/>
            </w:rPr>
            <w:t xml:space="preserve">way to help youth re-regulate. </w:t>
          </w:r>
        </w:p>
        <w:p w14:paraId="6B26A4A9" w14:textId="77777777" w:rsidR="003A0F0F" w:rsidRDefault="00EF06A6" w:rsidP="00256B05">
          <w:pPr>
            <w:rPr>
              <w:rFonts w:ascii="Bookman Old Style" w:hAnsi="Bookman Old Style"/>
              <w:sz w:val="24"/>
              <w:szCs w:val="24"/>
            </w:rPr>
          </w:pPr>
          <w:r w:rsidRPr="00EF06A6">
            <w:rPr>
              <w:rFonts w:ascii="Bookman Old Style" w:hAnsi="Bookman Old Style" w:cs="Arial"/>
              <w:sz w:val="24"/>
              <w:szCs w:val="24"/>
            </w:rPr>
            <w:t xml:space="preserve">An example of the benefits gained in IOP is illustrated in this youth story: </w:t>
          </w:r>
        </w:p>
        <w:p w14:paraId="724F1041" w14:textId="61C32E9B" w:rsidR="00256B05" w:rsidRPr="00EF06A6" w:rsidRDefault="00EF06A6" w:rsidP="00256B05">
          <w:pPr>
            <w:rPr>
              <w:rFonts w:ascii="Bookman Old Style" w:hAnsi="Bookman Old Style" w:cs="Arial"/>
              <w:sz w:val="24"/>
              <w:szCs w:val="24"/>
            </w:rPr>
          </w:pPr>
          <w:r w:rsidRPr="00EF06A6">
            <w:rPr>
              <w:rFonts w:ascii="Bookman Old Style" w:hAnsi="Bookman Old Style"/>
              <w:sz w:val="24"/>
              <w:szCs w:val="24"/>
            </w:rPr>
            <w:t>When N came to IOP he would come dysregulated</w:t>
          </w:r>
          <w:r>
            <w:rPr>
              <w:rFonts w:ascii="Bookman Old Style" w:hAnsi="Bookman Old Style"/>
              <w:sz w:val="24"/>
              <w:szCs w:val="24"/>
            </w:rPr>
            <w:t xml:space="preserve">, </w:t>
          </w:r>
          <w:r w:rsidRPr="00EF06A6">
            <w:rPr>
              <w:rFonts w:ascii="Bookman Old Style" w:hAnsi="Bookman Old Style"/>
              <w:sz w:val="24"/>
              <w:szCs w:val="24"/>
            </w:rPr>
            <w:t>he would be completely non-verbal, crying, shouting profanities, and covering his ears</w:t>
          </w:r>
          <w:r>
            <w:rPr>
              <w:rFonts w:ascii="Bookman Old Style" w:hAnsi="Bookman Old Style"/>
              <w:sz w:val="24"/>
              <w:szCs w:val="24"/>
            </w:rPr>
            <w:t xml:space="preserve"> and </w:t>
          </w:r>
          <w:r w:rsidRPr="00EF06A6">
            <w:rPr>
              <w:rFonts w:ascii="Bookman Old Style" w:hAnsi="Bookman Old Style"/>
              <w:sz w:val="24"/>
              <w:szCs w:val="24"/>
            </w:rPr>
            <w:t>eyes while hiding in a corner. During this</w:t>
          </w:r>
          <w:r w:rsidR="000B44F1">
            <w:rPr>
              <w:rFonts w:ascii="Bookman Old Style" w:hAnsi="Bookman Old Style"/>
              <w:sz w:val="24"/>
              <w:szCs w:val="24"/>
            </w:rPr>
            <w:t xml:space="preserve"> time</w:t>
          </w:r>
          <w:r w:rsidRPr="00EF06A6">
            <w:rPr>
              <w:rFonts w:ascii="Bookman Old Style" w:hAnsi="Bookman Old Style"/>
              <w:sz w:val="24"/>
              <w:szCs w:val="24"/>
            </w:rPr>
            <w:t xml:space="preserve">, he did not make eye contact and would break faceplate covers off of outlets and switches. Other behaviors </w:t>
          </w:r>
          <w:r w:rsidR="000B44F1">
            <w:rPr>
              <w:rFonts w:ascii="Bookman Old Style" w:hAnsi="Bookman Old Style"/>
              <w:sz w:val="24"/>
              <w:szCs w:val="24"/>
            </w:rPr>
            <w:t xml:space="preserve">he exhibited </w:t>
          </w:r>
          <w:r w:rsidRPr="00EF06A6">
            <w:rPr>
              <w:rFonts w:ascii="Bookman Old Style" w:hAnsi="Bookman Old Style"/>
              <w:sz w:val="24"/>
              <w:szCs w:val="24"/>
            </w:rPr>
            <w:t>were inappropriate language, hitting, spitting, and aggression towards different members of the staff.  </w:t>
          </w:r>
          <w:r w:rsidR="000B44F1">
            <w:rPr>
              <w:rFonts w:ascii="Bookman Old Style" w:hAnsi="Bookman Old Style"/>
              <w:sz w:val="24"/>
              <w:szCs w:val="24"/>
            </w:rPr>
            <w:t>During this time</w:t>
          </w:r>
          <w:r w:rsidR="008E4AFB">
            <w:rPr>
              <w:rFonts w:ascii="Bookman Old Style" w:hAnsi="Bookman Old Style"/>
              <w:sz w:val="24"/>
              <w:szCs w:val="24"/>
            </w:rPr>
            <w:t>,</w:t>
          </w:r>
          <w:r w:rsidR="000B44F1">
            <w:rPr>
              <w:rFonts w:ascii="Bookman Old Style" w:hAnsi="Bookman Old Style"/>
              <w:sz w:val="24"/>
              <w:szCs w:val="24"/>
            </w:rPr>
            <w:t xml:space="preserve"> he has engaged in experiential art, equine, and recreation</w:t>
          </w:r>
          <w:r w:rsidR="008E4AFB">
            <w:rPr>
              <w:rFonts w:ascii="Bookman Old Style" w:hAnsi="Bookman Old Style"/>
              <w:sz w:val="24"/>
              <w:szCs w:val="24"/>
            </w:rPr>
            <w:t xml:space="preserve"> therapy</w:t>
          </w:r>
          <w:r w:rsidR="000B44F1">
            <w:rPr>
              <w:rFonts w:ascii="Bookman Old Style" w:hAnsi="Bookman Old Style"/>
              <w:sz w:val="24"/>
              <w:szCs w:val="24"/>
            </w:rPr>
            <w:t xml:space="preserve">. </w:t>
          </w:r>
          <w:r w:rsidRPr="00EF06A6">
            <w:rPr>
              <w:rFonts w:ascii="Bookman Old Style" w:hAnsi="Bookman Old Style"/>
              <w:sz w:val="24"/>
              <w:szCs w:val="24"/>
            </w:rPr>
            <w:t xml:space="preserve">Now, flash forward </w:t>
          </w:r>
          <w:r>
            <w:rPr>
              <w:rFonts w:ascii="Bookman Old Style" w:hAnsi="Bookman Old Style"/>
              <w:sz w:val="24"/>
              <w:szCs w:val="24"/>
            </w:rPr>
            <w:t>8 weeks</w:t>
          </w:r>
          <w:r w:rsidRPr="00EF06A6">
            <w:rPr>
              <w:rFonts w:ascii="Bookman Old Style" w:hAnsi="Bookman Old Style"/>
              <w:sz w:val="24"/>
              <w:szCs w:val="24"/>
            </w:rPr>
            <w:t>; he is able to use his words to express some of his feelings. He no longer shouts profanities, makes direct eye contact, and no longer breaks items i</w:t>
          </w:r>
          <w:r>
            <w:rPr>
              <w:rFonts w:ascii="Bookman Old Style" w:hAnsi="Bookman Old Style"/>
              <w:sz w:val="24"/>
              <w:szCs w:val="24"/>
            </w:rPr>
            <w:t>n IOP. N</w:t>
          </w:r>
          <w:r w:rsidRPr="00EF06A6">
            <w:rPr>
              <w:rFonts w:ascii="Bookman Old Style" w:hAnsi="Bookman Old Style"/>
              <w:sz w:val="24"/>
              <w:szCs w:val="24"/>
            </w:rPr>
            <w:t xml:space="preserve"> is able to talk to other members of the IOP staff an</w:t>
          </w:r>
          <w:r>
            <w:rPr>
              <w:rFonts w:ascii="Bookman Old Style" w:hAnsi="Bookman Old Style"/>
              <w:sz w:val="24"/>
              <w:szCs w:val="24"/>
            </w:rPr>
            <w:t>d make connections with them. N</w:t>
          </w:r>
          <w:r w:rsidRPr="00EF06A6">
            <w:rPr>
              <w:rFonts w:ascii="Bookman Old Style" w:hAnsi="Bookman Old Style"/>
              <w:sz w:val="24"/>
              <w:szCs w:val="24"/>
            </w:rPr>
            <w:t xml:space="preserve"> can identify coping skill</w:t>
          </w:r>
          <w:r>
            <w:rPr>
              <w:rFonts w:ascii="Bookman Old Style" w:hAnsi="Bookman Old Style"/>
              <w:sz w:val="24"/>
              <w:szCs w:val="24"/>
            </w:rPr>
            <w:t>s</w:t>
          </w:r>
          <w:r w:rsidRPr="00EF06A6">
            <w:rPr>
              <w:rFonts w:ascii="Bookman Old Style" w:hAnsi="Bookman Old Style"/>
              <w:sz w:val="24"/>
              <w:szCs w:val="24"/>
            </w:rPr>
            <w:t xml:space="preserve"> and </w:t>
          </w:r>
          <w:r w:rsidR="000B44F1">
            <w:rPr>
              <w:rFonts w:ascii="Bookman Old Style" w:hAnsi="Bookman Old Style"/>
              <w:sz w:val="24"/>
              <w:szCs w:val="24"/>
            </w:rPr>
            <w:t xml:space="preserve">will requests to take a walk when he is beginning to feel dysregulated and will talk with staff about why he is feeling a particular way.  </w:t>
          </w:r>
          <w:r>
            <w:rPr>
              <w:rFonts w:ascii="Bookman Old Style" w:hAnsi="Bookman Old Style"/>
              <w:sz w:val="24"/>
              <w:szCs w:val="24"/>
            </w:rPr>
            <w:t>N</w:t>
          </w:r>
          <w:r w:rsidRPr="00EF06A6">
            <w:rPr>
              <w:rFonts w:ascii="Bookman Old Style" w:hAnsi="Bookman Old Style"/>
              <w:sz w:val="24"/>
              <w:szCs w:val="24"/>
            </w:rPr>
            <w:t xml:space="preserve"> no longer spits, fights hits or kicks, and uses language</w:t>
          </w:r>
          <w:r w:rsidR="003A0F0F">
            <w:rPr>
              <w:rFonts w:ascii="Bookman Old Style" w:hAnsi="Bookman Old Style"/>
              <w:sz w:val="24"/>
              <w:szCs w:val="24"/>
            </w:rPr>
            <w:t xml:space="preserve"> that is more age appropriate</w:t>
          </w:r>
          <w:r w:rsidRPr="00EF06A6">
            <w:rPr>
              <w:rFonts w:ascii="Bookman Old Style" w:hAnsi="Bookman Old Style"/>
              <w:sz w:val="24"/>
              <w:szCs w:val="24"/>
            </w:rPr>
            <w:t xml:space="preserve">. </w:t>
          </w:r>
          <w:r>
            <w:rPr>
              <w:rFonts w:ascii="Bookman Old Style" w:hAnsi="Bookman Old Style"/>
              <w:sz w:val="24"/>
              <w:szCs w:val="24"/>
            </w:rPr>
            <w:t xml:space="preserve"> He has greatly increased his self-esteem and success through the use of experiential </w:t>
          </w:r>
          <w:r w:rsidR="000B44F1">
            <w:rPr>
              <w:rFonts w:ascii="Bookman Old Style" w:hAnsi="Bookman Old Style"/>
              <w:sz w:val="24"/>
              <w:szCs w:val="24"/>
            </w:rPr>
            <w:t>IOP program</w:t>
          </w:r>
          <w:r w:rsidR="003A0F0F">
            <w:rPr>
              <w:rFonts w:ascii="Bookman Old Style" w:hAnsi="Bookman Old Style"/>
              <w:sz w:val="24"/>
              <w:szCs w:val="24"/>
            </w:rPr>
            <w:t xml:space="preserve"> and more specifically the rock-climbing wall</w:t>
          </w:r>
          <w:r w:rsidR="000B44F1">
            <w:rPr>
              <w:rFonts w:ascii="Bookman Old Style" w:hAnsi="Bookman Old Style"/>
              <w:sz w:val="24"/>
              <w:szCs w:val="24"/>
            </w:rPr>
            <w:t xml:space="preserve">.  </w:t>
          </w:r>
        </w:p>
        <w:p w14:paraId="5E2F7D2E" w14:textId="77777777" w:rsidR="00256B05" w:rsidRPr="00583C71" w:rsidRDefault="00256B05" w:rsidP="00256B05">
          <w:pPr>
            <w:rPr>
              <w:rFonts w:ascii="Bookman Old Style" w:hAnsi="Bookman Old Style" w:cs="Arial"/>
              <w:b/>
            </w:rPr>
          </w:pPr>
          <w:r w:rsidRPr="00583C71">
            <w:rPr>
              <w:rFonts w:ascii="Bookman Old Style" w:hAnsi="Bookman Old Style" w:cs="Arial"/>
              <w:b/>
            </w:rPr>
            <w:t>Staffing Requirements:</w:t>
          </w:r>
        </w:p>
        <w:p w14:paraId="27C03F1E" w14:textId="004E5B43" w:rsidR="00256B05" w:rsidRDefault="00256B05" w:rsidP="00256B05">
          <w:pPr>
            <w:rPr>
              <w:rFonts w:ascii="Bookman Old Style" w:hAnsi="Bookman Old Style" w:cs="Arial"/>
            </w:rPr>
          </w:pPr>
          <w:r w:rsidRPr="00AC2399">
            <w:rPr>
              <w:rFonts w:ascii="Bookman Old Style" w:hAnsi="Bookman Old Style" w:cstheme="minorHAnsi"/>
            </w:rPr>
            <w:t xml:space="preserve">Staffing for the Family Center’s Intensive Outpatient Program include a combination of licensed and unlicensed master’s level mental health clinicians, creative arts therapists, recreation therapists, </w:t>
          </w:r>
          <w:r>
            <w:rPr>
              <w:rFonts w:ascii="Bookman Old Style" w:hAnsi="Bookman Old Style" w:cstheme="minorHAnsi"/>
            </w:rPr>
            <w:t>and case managers</w:t>
          </w:r>
          <w:r w:rsidRPr="00AC2399">
            <w:rPr>
              <w:rFonts w:ascii="Bookman Old Style" w:hAnsi="Bookman Old Style" w:cstheme="minorHAnsi"/>
            </w:rPr>
            <w:t>.</w:t>
          </w:r>
          <w:r>
            <w:rPr>
              <w:rFonts w:ascii="Bookman Old Style" w:hAnsi="Bookman Old Style" w:cstheme="minorHAnsi"/>
            </w:rPr>
            <w:t xml:space="preserve">  The number of staff utilized in each program </w:t>
          </w:r>
          <w:r>
            <w:rPr>
              <w:rFonts w:ascii="Bookman Old Style" w:hAnsi="Bookman Old Style" w:cs="Arial"/>
            </w:rPr>
            <w:t xml:space="preserve">is dependent on the acuity and age of the clients.  </w:t>
          </w:r>
        </w:p>
        <w:p w14:paraId="25A7B99D" w14:textId="60D59ACF" w:rsidR="00256B05" w:rsidRPr="002620B3" w:rsidRDefault="00256B05" w:rsidP="00256B05">
          <w:pPr>
            <w:rPr>
              <w:rFonts w:ascii="Bookman Old Style" w:hAnsi="Bookman Old Style" w:cstheme="minorHAnsi"/>
            </w:rPr>
          </w:pPr>
          <w:r w:rsidRPr="00583C71">
            <w:rPr>
              <w:rFonts w:ascii="Bookman Old Style" w:hAnsi="Bookman Old Style" w:cs="Arial"/>
              <w:b/>
            </w:rPr>
            <w:t>Pertinent data:</w:t>
          </w:r>
          <w:r>
            <w:rPr>
              <w:rFonts w:ascii="Bookman Old Style" w:hAnsi="Bookman Old Style" w:cs="Arial"/>
            </w:rPr>
            <w:t xml:space="preserve"> </w:t>
          </w:r>
        </w:p>
        <w:p w14:paraId="2E888DA2" w14:textId="77777777" w:rsidR="00EF06A6" w:rsidRPr="002620B3" w:rsidRDefault="00256B05" w:rsidP="00EF06A6">
          <w:pPr>
            <w:rPr>
              <w:rFonts w:ascii="Bookman Old Style" w:hAnsi="Bookman Old Style" w:cstheme="minorHAnsi"/>
            </w:rPr>
          </w:pPr>
          <w:r w:rsidRPr="002620B3">
            <w:rPr>
              <w:rFonts w:ascii="Bookman Old Style" w:hAnsi="Bookman Old Style" w:cstheme="minorHAnsi"/>
            </w:rPr>
            <w:t xml:space="preserve">We are currently using the DECA-C for our youth under 6 and the DLA-20 all youth 6 and older.  An initial score is obtained and then follow up scores </w:t>
          </w:r>
          <w:r w:rsidR="00EF06A6">
            <w:rPr>
              <w:rFonts w:ascii="Bookman Old Style" w:hAnsi="Bookman Old Style" w:cstheme="minorHAnsi"/>
            </w:rPr>
            <w:t xml:space="preserve">are completed </w:t>
          </w:r>
          <w:r w:rsidRPr="002620B3">
            <w:rPr>
              <w:rFonts w:ascii="Bookman Old Style" w:hAnsi="Bookman Old Style" w:cstheme="minorHAnsi"/>
            </w:rPr>
            <w:t xml:space="preserve">at </w:t>
          </w:r>
          <w:proofErr w:type="gramStart"/>
          <w:r w:rsidRPr="002620B3">
            <w:rPr>
              <w:rFonts w:ascii="Bookman Old Style" w:hAnsi="Bookman Old Style" w:cstheme="minorHAnsi"/>
            </w:rPr>
            <w:t>3 month</w:t>
          </w:r>
          <w:proofErr w:type="gramEnd"/>
          <w:r w:rsidRPr="002620B3">
            <w:rPr>
              <w:rFonts w:ascii="Bookman Old Style" w:hAnsi="Bookman Old Style" w:cstheme="minorHAnsi"/>
            </w:rPr>
            <w:t xml:space="preserve"> intervals</w:t>
          </w:r>
          <w:r w:rsidR="00EF06A6">
            <w:rPr>
              <w:rFonts w:ascii="Bookman Old Style" w:hAnsi="Bookman Old Style" w:cstheme="minorHAnsi"/>
            </w:rPr>
            <w:t xml:space="preserve"> and discharge</w:t>
          </w:r>
          <w:r w:rsidRPr="002620B3">
            <w:rPr>
              <w:rFonts w:ascii="Bookman Old Style" w:hAnsi="Bookman Old Style" w:cstheme="minorHAnsi"/>
            </w:rPr>
            <w:t>.</w:t>
          </w:r>
          <w:r w:rsidR="00EF06A6">
            <w:rPr>
              <w:rFonts w:ascii="Bookman Old Style" w:hAnsi="Bookman Old Style" w:cstheme="minorHAnsi"/>
            </w:rPr>
            <w:t xml:space="preserve">  Our initial combined average intake the DLA -20 scores went from 3.69 at intake to 5.24 at date of transfer to lower level of care.  This shows growth in the youth that are attending across all life domains.   </w:t>
          </w:r>
        </w:p>
        <w:p w14:paraId="059719C8" w14:textId="77777777" w:rsidR="00256B05" w:rsidRPr="00C92EA9" w:rsidRDefault="00256B05" w:rsidP="00256B05">
          <w:pPr>
            <w:tabs>
              <w:tab w:val="left" w:pos="3435"/>
            </w:tabs>
            <w:rPr>
              <w:rFonts w:asciiTheme="minorHAnsi" w:hAnsiTheme="minorHAnsi" w:cstheme="minorHAnsi"/>
            </w:rPr>
          </w:pPr>
          <w:r w:rsidRPr="00C92EA9">
            <w:rPr>
              <w:rFonts w:asciiTheme="minorHAnsi" w:hAnsiTheme="minorHAnsi" w:cstheme="minorHAnsi"/>
            </w:rPr>
            <w:tab/>
          </w:r>
        </w:p>
        <w:p w14:paraId="10C4B2AD" w14:textId="77777777" w:rsidR="00256B05" w:rsidRDefault="00256B05" w:rsidP="00256B05">
          <w:pPr>
            <w:rPr>
              <w:rFonts w:ascii="Bookman Old Style" w:hAnsi="Bookman Old Style" w:cs="Arial"/>
            </w:rPr>
          </w:pPr>
          <w:r w:rsidRPr="00B82F43">
            <w:rPr>
              <w:rFonts w:ascii="Bookman Old Style" w:hAnsi="Bookman Old Style" w:cs="Arial"/>
              <w:b/>
            </w:rPr>
            <w:t>Start-up costs:</w:t>
          </w:r>
          <w:r>
            <w:rPr>
              <w:rFonts w:ascii="Bookman Old Style" w:hAnsi="Bookman Old Style" w:cs="Arial"/>
            </w:rPr>
            <w:t xml:space="preserve">  </w:t>
          </w:r>
        </w:p>
        <w:p w14:paraId="60A84B3D" w14:textId="05051A1D" w:rsidR="008A2FDF" w:rsidRDefault="003A0F0F" w:rsidP="0058420A">
          <w:pPr>
            <w:rPr>
              <w:rFonts w:cs="Arial"/>
            </w:rPr>
          </w:pPr>
          <w:proofErr w:type="spellStart"/>
          <w:r>
            <w:rPr>
              <w:rFonts w:ascii="Bookman Old Style" w:hAnsi="Bookman Old Style" w:cs="Arial"/>
            </w:rPr>
            <w:t>Start up</w:t>
          </w:r>
          <w:proofErr w:type="spellEnd"/>
          <w:r>
            <w:rPr>
              <w:rFonts w:ascii="Bookman Old Style" w:hAnsi="Bookman Old Style" w:cs="Arial"/>
            </w:rPr>
            <w:t xml:space="preserve"> costs for IOP was $71,650 for the </w:t>
          </w:r>
          <w:r w:rsidRPr="003A0F0F">
            <w:rPr>
              <w:rFonts w:ascii="Bookman Old Style" w:hAnsi="Bookman Old Style" w:cs="Arial"/>
            </w:rPr>
            <w:t>climbing wall</w:t>
          </w:r>
          <w:r>
            <w:rPr>
              <w:rFonts w:ascii="Bookman Old Style" w:hAnsi="Bookman Old Style" w:cs="Arial"/>
            </w:rPr>
            <w:t xml:space="preserve"> (including installation), a scissor lift to maintain the wall, training staff to use the wall, arts and craft materials, and outdoor recreational equipment.  </w:t>
          </w:r>
        </w:p>
      </w:sdtContent>
    </w:sdt>
    <w:sectPr w:rsidR="008A2FDF" w:rsidSect="00E802EC">
      <w:type w:val="continuous"/>
      <w:pgSz w:w="12240" w:h="15840"/>
      <w:pgMar w:top="1440" w:right="1152" w:bottom="1008"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A01D8" w14:textId="77777777" w:rsidR="003D4E15" w:rsidRDefault="003D4E15">
      <w:r>
        <w:separator/>
      </w:r>
    </w:p>
  </w:endnote>
  <w:endnote w:type="continuationSeparator" w:id="0">
    <w:p w14:paraId="3F8782D9" w14:textId="77777777" w:rsidR="003D4E15" w:rsidRDefault="003D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8A292" w14:textId="77777777" w:rsidR="00E97CEF" w:rsidRDefault="00E97CEF" w:rsidP="00133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18EE3" w14:textId="77777777" w:rsidR="00E97CEF" w:rsidRDefault="00E97CEF" w:rsidP="001333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A7747" w14:textId="23634192" w:rsidR="00E97CEF" w:rsidRDefault="00E97CEF" w:rsidP="001333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67EB">
      <w:rPr>
        <w:rStyle w:val="PageNumber"/>
        <w:noProof/>
      </w:rPr>
      <w:t>3</w:t>
    </w:r>
    <w:r>
      <w:rPr>
        <w:rStyle w:val="PageNumber"/>
      </w:rPr>
      <w:fldChar w:fldCharType="end"/>
    </w:r>
  </w:p>
  <w:p w14:paraId="4BEEDBC6" w14:textId="77777777" w:rsidR="00E97CEF" w:rsidRDefault="00E97CEF" w:rsidP="0013337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AEEB2E" w14:textId="77777777" w:rsidR="003D4E15" w:rsidRDefault="003D4E15">
      <w:r>
        <w:separator/>
      </w:r>
    </w:p>
  </w:footnote>
  <w:footnote w:type="continuationSeparator" w:id="0">
    <w:p w14:paraId="7A43B3D1" w14:textId="77777777" w:rsidR="003D4E15" w:rsidRDefault="003D4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F0A66" w14:textId="77777777" w:rsidR="00E97CEF" w:rsidRPr="00B704CD" w:rsidRDefault="00E97CEF" w:rsidP="0058420A">
    <w:pPr>
      <w:pStyle w:val="Header"/>
      <w:jc w:val="right"/>
      <w:rPr>
        <w:b/>
        <w:sz w:val="28"/>
        <w:szCs w:val="28"/>
      </w:rPr>
    </w:pPr>
    <w:r w:rsidRPr="00B704CD">
      <w:rPr>
        <w:i/>
        <w:noProof/>
        <w:sz w:val="28"/>
        <w:szCs w:val="28"/>
      </w:rPr>
      <w:drawing>
        <wp:anchor distT="0" distB="0" distL="114300" distR="114300" simplePos="0" relativeHeight="251657216" behindDoc="0" locked="0" layoutInCell="1" allowOverlap="1" wp14:anchorId="5739C0DE" wp14:editId="5DA8EFF2">
          <wp:simplePos x="0" y="0"/>
          <wp:positionH relativeFrom="column">
            <wp:posOffset>1497330</wp:posOffset>
          </wp:positionH>
          <wp:positionV relativeFrom="paragraph">
            <wp:posOffset>-65405</wp:posOffset>
          </wp:positionV>
          <wp:extent cx="991235" cy="640080"/>
          <wp:effectExtent l="0" t="0" r="0" b="7620"/>
          <wp:wrapNone/>
          <wp:docPr id="5" name="Picture 5" descr="GLB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B Awa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4CD">
      <w:rPr>
        <w:i/>
        <w:noProof/>
        <w:sz w:val="28"/>
        <w:szCs w:val="28"/>
      </w:rPr>
      <w:drawing>
        <wp:anchor distT="0" distB="0" distL="114300" distR="114300" simplePos="0" relativeHeight="251658240" behindDoc="0" locked="0" layoutInCell="1" allowOverlap="1" wp14:anchorId="3509F4F3" wp14:editId="5A06E68B">
          <wp:simplePos x="0" y="0"/>
          <wp:positionH relativeFrom="column">
            <wp:posOffset>-7620</wp:posOffset>
          </wp:positionH>
          <wp:positionV relativeFrom="paragraph">
            <wp:posOffset>-172720</wp:posOffset>
          </wp:positionV>
          <wp:extent cx="1371600" cy="742950"/>
          <wp:effectExtent l="0" t="0" r="0" b="0"/>
          <wp:wrapNone/>
          <wp:docPr id="6" name="Picture 6" descr="CBHC_Square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BHC_Square_2c"/>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4CD">
      <w:rPr>
        <w:b/>
        <w:sz w:val="28"/>
        <w:szCs w:val="28"/>
      </w:rPr>
      <w:t>20</w:t>
    </w:r>
    <w:r>
      <w:rPr>
        <w:b/>
        <w:sz w:val="28"/>
        <w:szCs w:val="28"/>
      </w:rPr>
      <w:t>20</w:t>
    </w:r>
    <w:r w:rsidRPr="00B704CD">
      <w:rPr>
        <w:b/>
        <w:sz w:val="28"/>
        <w:szCs w:val="28"/>
      </w:rPr>
      <w:t xml:space="preserve"> Golden Light Bulb Nomination Form</w:t>
    </w:r>
  </w:p>
  <w:p w14:paraId="3A9EC784" w14:textId="77777777" w:rsidR="00E97CEF" w:rsidRDefault="00E97CEF" w:rsidP="00A852CE">
    <w:pPr>
      <w:pStyle w:val="Header"/>
      <w:tabs>
        <w:tab w:val="clear" w:pos="4680"/>
        <w:tab w:val="clear" w:pos="9360"/>
      </w:tabs>
      <w:jc w:val="right"/>
      <w:rPr>
        <w:b/>
        <w:i/>
        <w:color w:val="FF0000"/>
      </w:rPr>
    </w:pPr>
    <w:r>
      <w:rPr>
        <w:b/>
        <w:i/>
        <w:color w:val="FF0000"/>
      </w:rPr>
      <w:t>Email your nomination to Tracy O’Shaughnessy at</w:t>
    </w:r>
  </w:p>
  <w:p w14:paraId="7858F255" w14:textId="77777777" w:rsidR="00E97CEF" w:rsidRPr="00A852CE" w:rsidRDefault="003D4E15" w:rsidP="00A852CE">
    <w:pPr>
      <w:pStyle w:val="Header"/>
      <w:tabs>
        <w:tab w:val="clear" w:pos="4680"/>
        <w:tab w:val="clear" w:pos="9360"/>
      </w:tabs>
      <w:jc w:val="right"/>
      <w:rPr>
        <w:b/>
        <w:i/>
        <w:color w:val="FF0000"/>
      </w:rPr>
    </w:pPr>
    <w:hyperlink r:id="rId3" w:history="1">
      <w:r w:rsidR="00E97CEF" w:rsidRPr="00435DA5">
        <w:rPr>
          <w:rStyle w:val="Hyperlink"/>
          <w:b/>
          <w:i/>
        </w:rPr>
        <w:t>Tracyhmsr@gmail.com</w:t>
      </w:r>
    </w:hyperlink>
    <w:r w:rsidR="00E97CEF">
      <w:rPr>
        <w:b/>
        <w:i/>
        <w:color w:val="FF0000"/>
      </w:rPr>
      <w:t xml:space="preserve"> by SEPTEMBER 1, 2020</w:t>
    </w:r>
  </w:p>
  <w:p w14:paraId="0755AFDA" w14:textId="77777777" w:rsidR="00E97CEF" w:rsidRDefault="00E97C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7E72C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D783EA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691C32E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B125927"/>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992"/>
    <w:rsid w:val="00013338"/>
    <w:rsid w:val="00016C68"/>
    <w:rsid w:val="000213B9"/>
    <w:rsid w:val="00026BC3"/>
    <w:rsid w:val="00033C25"/>
    <w:rsid w:val="00050245"/>
    <w:rsid w:val="000567EB"/>
    <w:rsid w:val="00064825"/>
    <w:rsid w:val="00067424"/>
    <w:rsid w:val="00071ED6"/>
    <w:rsid w:val="000902F7"/>
    <w:rsid w:val="00090995"/>
    <w:rsid w:val="000B44F1"/>
    <w:rsid w:val="000B5713"/>
    <w:rsid w:val="000F03B7"/>
    <w:rsid w:val="00103202"/>
    <w:rsid w:val="001272B9"/>
    <w:rsid w:val="0013337D"/>
    <w:rsid w:val="001378C0"/>
    <w:rsid w:val="0015135B"/>
    <w:rsid w:val="00154535"/>
    <w:rsid w:val="001723AE"/>
    <w:rsid w:val="001A78C1"/>
    <w:rsid w:val="00243368"/>
    <w:rsid w:val="00244EBA"/>
    <w:rsid w:val="00247E0B"/>
    <w:rsid w:val="00256B05"/>
    <w:rsid w:val="0026689C"/>
    <w:rsid w:val="0027044E"/>
    <w:rsid w:val="002F091E"/>
    <w:rsid w:val="0030103E"/>
    <w:rsid w:val="00306B56"/>
    <w:rsid w:val="00326D1A"/>
    <w:rsid w:val="003557A4"/>
    <w:rsid w:val="003875A0"/>
    <w:rsid w:val="0039200A"/>
    <w:rsid w:val="003A0F0F"/>
    <w:rsid w:val="003A47CF"/>
    <w:rsid w:val="003C6868"/>
    <w:rsid w:val="003D4E15"/>
    <w:rsid w:val="003E0BF3"/>
    <w:rsid w:val="003E1C4D"/>
    <w:rsid w:val="004305F8"/>
    <w:rsid w:val="004651CA"/>
    <w:rsid w:val="00472766"/>
    <w:rsid w:val="004846C5"/>
    <w:rsid w:val="004953BC"/>
    <w:rsid w:val="004B18FE"/>
    <w:rsid w:val="004D391A"/>
    <w:rsid w:val="004F018E"/>
    <w:rsid w:val="00541CB8"/>
    <w:rsid w:val="005444E6"/>
    <w:rsid w:val="00564D4E"/>
    <w:rsid w:val="0058420A"/>
    <w:rsid w:val="00591321"/>
    <w:rsid w:val="005A2309"/>
    <w:rsid w:val="005A2725"/>
    <w:rsid w:val="005B1F6C"/>
    <w:rsid w:val="005C06C9"/>
    <w:rsid w:val="005E47D2"/>
    <w:rsid w:val="006321ED"/>
    <w:rsid w:val="00670F9B"/>
    <w:rsid w:val="00680253"/>
    <w:rsid w:val="006805A9"/>
    <w:rsid w:val="006834A7"/>
    <w:rsid w:val="0068754F"/>
    <w:rsid w:val="006927AF"/>
    <w:rsid w:val="00696F21"/>
    <w:rsid w:val="006B4347"/>
    <w:rsid w:val="006D74D8"/>
    <w:rsid w:val="007517AA"/>
    <w:rsid w:val="007B2D4B"/>
    <w:rsid w:val="007B56F7"/>
    <w:rsid w:val="007C430A"/>
    <w:rsid w:val="007C5B46"/>
    <w:rsid w:val="007D7610"/>
    <w:rsid w:val="00807450"/>
    <w:rsid w:val="00813201"/>
    <w:rsid w:val="00821CE7"/>
    <w:rsid w:val="00835619"/>
    <w:rsid w:val="008805DF"/>
    <w:rsid w:val="00891A62"/>
    <w:rsid w:val="00893717"/>
    <w:rsid w:val="008A1F05"/>
    <w:rsid w:val="008A2FDF"/>
    <w:rsid w:val="008D14D4"/>
    <w:rsid w:val="008E4AFB"/>
    <w:rsid w:val="00966B05"/>
    <w:rsid w:val="00994B92"/>
    <w:rsid w:val="00995BF5"/>
    <w:rsid w:val="009C14FE"/>
    <w:rsid w:val="009E5E43"/>
    <w:rsid w:val="00A13F32"/>
    <w:rsid w:val="00A43B81"/>
    <w:rsid w:val="00A523A1"/>
    <w:rsid w:val="00A66860"/>
    <w:rsid w:val="00A852CE"/>
    <w:rsid w:val="00B704CD"/>
    <w:rsid w:val="00B85829"/>
    <w:rsid w:val="00BC41E7"/>
    <w:rsid w:val="00BD24E7"/>
    <w:rsid w:val="00BD4244"/>
    <w:rsid w:val="00C30FF8"/>
    <w:rsid w:val="00C31C94"/>
    <w:rsid w:val="00C355BC"/>
    <w:rsid w:val="00C63391"/>
    <w:rsid w:val="00C771E0"/>
    <w:rsid w:val="00CA425C"/>
    <w:rsid w:val="00CD3FFB"/>
    <w:rsid w:val="00D52FA7"/>
    <w:rsid w:val="00DA0676"/>
    <w:rsid w:val="00DB71AD"/>
    <w:rsid w:val="00DB7992"/>
    <w:rsid w:val="00DC5751"/>
    <w:rsid w:val="00DE3D7A"/>
    <w:rsid w:val="00E0235F"/>
    <w:rsid w:val="00E07C30"/>
    <w:rsid w:val="00E271CD"/>
    <w:rsid w:val="00E524D8"/>
    <w:rsid w:val="00E802EC"/>
    <w:rsid w:val="00E9137D"/>
    <w:rsid w:val="00E97CEF"/>
    <w:rsid w:val="00EF06A6"/>
    <w:rsid w:val="00F10498"/>
    <w:rsid w:val="00F17E18"/>
    <w:rsid w:val="00F7096A"/>
    <w:rsid w:val="00FD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3A42B9"/>
  <w15:chartTrackingRefBased/>
  <w15:docId w15:val="{1C441DDB-EB5C-4D3D-AD3D-F87DE75C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rsid w:val="00306B56"/>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character" w:styleId="Hyperlink">
    <w:name w:val="Hyperlink"/>
    <w:rsid w:val="00DB7992"/>
    <w:rPr>
      <w:color w:val="0000FF"/>
      <w:u w:val="single"/>
    </w:rPr>
  </w:style>
  <w:style w:type="paragraph" w:styleId="Title">
    <w:name w:val="Title"/>
    <w:basedOn w:val="Normal"/>
    <w:qFormat/>
    <w:rsid w:val="00C63391"/>
    <w:pPr>
      <w:jc w:val="center"/>
    </w:pPr>
    <w:rPr>
      <w:rFonts w:ascii="Book Antiqua" w:hAnsi="Book Antiqua"/>
      <w:b/>
      <w:sz w:val="28"/>
    </w:rPr>
  </w:style>
  <w:style w:type="paragraph" w:styleId="Subtitle">
    <w:name w:val="Subtitle"/>
    <w:basedOn w:val="Normal"/>
    <w:qFormat/>
    <w:rsid w:val="00C63391"/>
    <w:pPr>
      <w:jc w:val="center"/>
    </w:pPr>
    <w:rPr>
      <w:rFonts w:ascii="Book Antiqua" w:hAnsi="Book Antiqua"/>
      <w:sz w:val="32"/>
    </w:rPr>
  </w:style>
  <w:style w:type="paragraph" w:styleId="Footer">
    <w:name w:val="footer"/>
    <w:basedOn w:val="Normal"/>
    <w:rsid w:val="0013337D"/>
    <w:pPr>
      <w:tabs>
        <w:tab w:val="center" w:pos="4320"/>
        <w:tab w:val="right" w:pos="8640"/>
      </w:tabs>
    </w:pPr>
  </w:style>
  <w:style w:type="character" w:styleId="PageNumber">
    <w:name w:val="page number"/>
    <w:basedOn w:val="DefaultParagraphFont"/>
    <w:rsid w:val="0013337D"/>
  </w:style>
  <w:style w:type="character" w:customStyle="1" w:styleId="BodyTextChar">
    <w:name w:val="Body Text Char"/>
    <w:link w:val="BodyText"/>
    <w:rsid w:val="000902F7"/>
    <w:rPr>
      <w:rFonts w:ascii="Arial" w:hAnsi="Arial"/>
    </w:rPr>
  </w:style>
  <w:style w:type="paragraph" w:styleId="Header">
    <w:name w:val="header"/>
    <w:basedOn w:val="Normal"/>
    <w:link w:val="HeaderChar"/>
    <w:rsid w:val="0058420A"/>
    <w:pPr>
      <w:tabs>
        <w:tab w:val="center" w:pos="4680"/>
        <w:tab w:val="right" w:pos="9360"/>
      </w:tabs>
    </w:pPr>
  </w:style>
  <w:style w:type="character" w:customStyle="1" w:styleId="HeaderChar">
    <w:name w:val="Header Char"/>
    <w:link w:val="Header"/>
    <w:rsid w:val="0058420A"/>
    <w:rPr>
      <w:rFonts w:ascii="Arial" w:hAnsi="Arial"/>
      <w:sz w:val="22"/>
    </w:rPr>
  </w:style>
  <w:style w:type="paragraph" w:styleId="BalloonText">
    <w:name w:val="Balloon Text"/>
    <w:basedOn w:val="Normal"/>
    <w:link w:val="BalloonTextChar"/>
    <w:rsid w:val="00DE3D7A"/>
    <w:rPr>
      <w:rFonts w:ascii="Tahoma" w:hAnsi="Tahoma" w:cs="Tahoma"/>
      <w:sz w:val="16"/>
      <w:szCs w:val="16"/>
    </w:rPr>
  </w:style>
  <w:style w:type="character" w:customStyle="1" w:styleId="BalloonTextChar">
    <w:name w:val="Balloon Text Char"/>
    <w:link w:val="BalloonText"/>
    <w:rsid w:val="00DE3D7A"/>
    <w:rPr>
      <w:rFonts w:ascii="Tahoma" w:hAnsi="Tahoma" w:cs="Tahoma"/>
      <w:sz w:val="16"/>
      <w:szCs w:val="16"/>
    </w:rPr>
  </w:style>
  <w:style w:type="character" w:styleId="PlaceholderText">
    <w:name w:val="Placeholder Text"/>
    <w:basedOn w:val="DefaultParagraphFont"/>
    <w:uiPriority w:val="99"/>
    <w:semiHidden/>
    <w:rsid w:val="008A2FDF"/>
    <w:rPr>
      <w:color w:val="808080"/>
    </w:rPr>
  </w:style>
  <w:style w:type="character" w:customStyle="1" w:styleId="UnresolvedMention1">
    <w:name w:val="Unresolved Mention1"/>
    <w:basedOn w:val="DefaultParagraphFont"/>
    <w:uiPriority w:val="99"/>
    <w:semiHidden/>
    <w:unhideWhenUsed/>
    <w:rsid w:val="00016C68"/>
    <w:rPr>
      <w:color w:val="808080"/>
      <w:shd w:val="clear" w:color="auto" w:fill="E6E6E6"/>
    </w:rPr>
  </w:style>
  <w:style w:type="character" w:styleId="CommentReference">
    <w:name w:val="annotation reference"/>
    <w:basedOn w:val="DefaultParagraphFont"/>
    <w:rsid w:val="001378C0"/>
    <w:rPr>
      <w:sz w:val="16"/>
      <w:szCs w:val="16"/>
    </w:rPr>
  </w:style>
  <w:style w:type="paragraph" w:styleId="CommentText">
    <w:name w:val="annotation text"/>
    <w:basedOn w:val="Normal"/>
    <w:link w:val="CommentTextChar"/>
    <w:rsid w:val="001378C0"/>
    <w:rPr>
      <w:sz w:val="20"/>
    </w:rPr>
  </w:style>
  <w:style w:type="character" w:customStyle="1" w:styleId="CommentTextChar">
    <w:name w:val="Comment Text Char"/>
    <w:basedOn w:val="DefaultParagraphFont"/>
    <w:link w:val="CommentText"/>
    <w:rsid w:val="001378C0"/>
    <w:rPr>
      <w:rFonts w:ascii="Arial" w:hAnsi="Arial"/>
    </w:rPr>
  </w:style>
  <w:style w:type="paragraph" w:styleId="CommentSubject">
    <w:name w:val="annotation subject"/>
    <w:basedOn w:val="CommentText"/>
    <w:next w:val="CommentText"/>
    <w:link w:val="CommentSubjectChar"/>
    <w:rsid w:val="001378C0"/>
    <w:rPr>
      <w:b/>
      <w:bCs/>
    </w:rPr>
  </w:style>
  <w:style w:type="character" w:customStyle="1" w:styleId="CommentSubjectChar">
    <w:name w:val="Comment Subject Char"/>
    <w:basedOn w:val="CommentTextChar"/>
    <w:link w:val="CommentSubject"/>
    <w:rsid w:val="001378C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1610">
      <w:bodyDiv w:val="1"/>
      <w:marLeft w:val="0"/>
      <w:marRight w:val="0"/>
      <w:marTop w:val="0"/>
      <w:marBottom w:val="0"/>
      <w:divBdr>
        <w:top w:val="none" w:sz="0" w:space="0" w:color="auto"/>
        <w:left w:val="none" w:sz="0" w:space="0" w:color="auto"/>
        <w:bottom w:val="none" w:sz="0" w:space="0" w:color="auto"/>
        <w:right w:val="none" w:sz="0" w:space="0" w:color="auto"/>
      </w:divBdr>
    </w:div>
    <w:div w:id="210382018">
      <w:bodyDiv w:val="1"/>
      <w:marLeft w:val="0"/>
      <w:marRight w:val="0"/>
      <w:marTop w:val="0"/>
      <w:marBottom w:val="0"/>
      <w:divBdr>
        <w:top w:val="none" w:sz="0" w:space="0" w:color="auto"/>
        <w:left w:val="none" w:sz="0" w:space="0" w:color="auto"/>
        <w:bottom w:val="none" w:sz="0" w:space="0" w:color="auto"/>
        <w:right w:val="none" w:sz="0" w:space="0" w:color="auto"/>
      </w:divBdr>
    </w:div>
    <w:div w:id="210651467">
      <w:bodyDiv w:val="1"/>
      <w:marLeft w:val="0"/>
      <w:marRight w:val="0"/>
      <w:marTop w:val="0"/>
      <w:marBottom w:val="0"/>
      <w:divBdr>
        <w:top w:val="none" w:sz="0" w:space="0" w:color="auto"/>
        <w:left w:val="none" w:sz="0" w:space="0" w:color="auto"/>
        <w:bottom w:val="none" w:sz="0" w:space="0" w:color="auto"/>
        <w:right w:val="none" w:sz="0" w:space="0" w:color="auto"/>
      </w:divBdr>
    </w:div>
    <w:div w:id="11358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racyhmsr@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Tracyhmsr@gmail.com" TargetMode="External"/><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54A9F9FF38F420BBC88AF71BA5B1467"/>
        <w:category>
          <w:name w:val="General"/>
          <w:gallery w:val="placeholder"/>
        </w:category>
        <w:types>
          <w:type w:val="bbPlcHdr"/>
        </w:types>
        <w:behaviors>
          <w:behavior w:val="content"/>
        </w:behaviors>
        <w:guid w:val="{26591265-B78B-4903-98C0-F055728F68A9}"/>
      </w:docPartPr>
      <w:docPartBody>
        <w:p w:rsidR="008270A4" w:rsidRDefault="00AD625A" w:rsidP="00AD625A">
          <w:pPr>
            <w:pStyle w:val="754A9F9FF38F420BBC88AF71BA5B14675"/>
          </w:pPr>
          <w:r w:rsidRPr="008A2FDF">
            <w:rPr>
              <w:rStyle w:val="PlaceholderText"/>
            </w:rPr>
            <w:t>Click here to enter title.</w:t>
          </w:r>
        </w:p>
      </w:docPartBody>
    </w:docPart>
    <w:docPart>
      <w:docPartPr>
        <w:name w:val="9DA313C597054F03BF5906BBE17B8EF5"/>
        <w:category>
          <w:name w:val="General"/>
          <w:gallery w:val="placeholder"/>
        </w:category>
        <w:types>
          <w:type w:val="bbPlcHdr"/>
        </w:types>
        <w:behaviors>
          <w:behavior w:val="content"/>
        </w:behaviors>
        <w:guid w:val="{8A1A1D20-AAF3-4DF3-87B7-4EACA00F5C4D}"/>
      </w:docPartPr>
      <w:docPartBody>
        <w:p w:rsidR="008270A4" w:rsidRDefault="00AD625A" w:rsidP="00AD625A">
          <w:pPr>
            <w:pStyle w:val="9DA313C597054F03BF5906BBE17B8EF55"/>
          </w:pPr>
          <w:r w:rsidRPr="008A2FDF">
            <w:rPr>
              <w:rStyle w:val="PlaceholderText"/>
            </w:rPr>
            <w:t>Click here to name.</w:t>
          </w:r>
        </w:p>
      </w:docPartBody>
    </w:docPart>
    <w:docPart>
      <w:docPartPr>
        <w:name w:val="B42244D2A88B492083FDC5F6A38AB026"/>
        <w:category>
          <w:name w:val="General"/>
          <w:gallery w:val="placeholder"/>
        </w:category>
        <w:types>
          <w:type w:val="bbPlcHdr"/>
        </w:types>
        <w:behaviors>
          <w:behavior w:val="content"/>
        </w:behaviors>
        <w:guid w:val="{71921331-5F10-49F5-A4EF-2FD295362C05}"/>
      </w:docPartPr>
      <w:docPartBody>
        <w:p w:rsidR="008270A4" w:rsidRDefault="00AD625A" w:rsidP="00AD625A">
          <w:pPr>
            <w:pStyle w:val="B42244D2A88B492083FDC5F6A38AB0265"/>
          </w:pPr>
          <w:r w:rsidRPr="008A2FDF">
            <w:rPr>
              <w:rStyle w:val="PlaceholderText"/>
            </w:rPr>
            <w:t>Click to enter number.</w:t>
          </w:r>
        </w:p>
      </w:docPartBody>
    </w:docPart>
    <w:docPart>
      <w:docPartPr>
        <w:name w:val="E4F8849A04FD4F33930E28D02358FCDB"/>
        <w:category>
          <w:name w:val="General"/>
          <w:gallery w:val="placeholder"/>
        </w:category>
        <w:types>
          <w:type w:val="bbPlcHdr"/>
        </w:types>
        <w:behaviors>
          <w:behavior w:val="content"/>
        </w:behaviors>
        <w:guid w:val="{38E8AA0F-3C84-409F-992D-1C823A24CC36}"/>
      </w:docPartPr>
      <w:docPartBody>
        <w:p w:rsidR="008270A4" w:rsidRDefault="00AD625A" w:rsidP="00AD625A">
          <w:pPr>
            <w:pStyle w:val="E4F8849A04FD4F33930E28D02358FCDB5"/>
          </w:pPr>
          <w:r w:rsidRPr="008A2FDF">
            <w:rPr>
              <w:rStyle w:val="PlaceholderText"/>
            </w:rPr>
            <w:t>Click here to enter email address.</w:t>
          </w:r>
        </w:p>
      </w:docPartBody>
    </w:docPart>
    <w:docPart>
      <w:docPartPr>
        <w:name w:val="B0E5AE3D63FD4B1E8C13AD966676DFB3"/>
        <w:category>
          <w:name w:val="General"/>
          <w:gallery w:val="placeholder"/>
        </w:category>
        <w:types>
          <w:type w:val="bbPlcHdr"/>
        </w:types>
        <w:behaviors>
          <w:behavior w:val="content"/>
        </w:behaviors>
        <w:guid w:val="{C36818F6-2933-4F8E-944F-AE70E46E06E7}"/>
      </w:docPartPr>
      <w:docPartBody>
        <w:p w:rsidR="008270A4" w:rsidRDefault="00AD625A" w:rsidP="00AD625A">
          <w:pPr>
            <w:pStyle w:val="B0E5AE3D63FD4B1E8C13AD966676DFB34"/>
          </w:pPr>
          <w:r w:rsidRPr="008A2FDF">
            <w:rPr>
              <w:rStyle w:val="PlaceholderText"/>
            </w:rPr>
            <w:t>Click here to enter title.</w:t>
          </w:r>
        </w:p>
      </w:docPartBody>
    </w:docPart>
    <w:docPart>
      <w:docPartPr>
        <w:name w:val="D067A6CF16294CFD917B9DE6CAF2E60B"/>
        <w:category>
          <w:name w:val="General"/>
          <w:gallery w:val="placeholder"/>
        </w:category>
        <w:types>
          <w:type w:val="bbPlcHdr"/>
        </w:types>
        <w:behaviors>
          <w:behavior w:val="content"/>
        </w:behaviors>
        <w:guid w:val="{010A4D4B-AF39-4083-8141-A35B4D5B01C3}"/>
      </w:docPartPr>
      <w:docPartBody>
        <w:p w:rsidR="008270A4" w:rsidRDefault="00AD625A" w:rsidP="00AD625A">
          <w:pPr>
            <w:pStyle w:val="D067A6CF16294CFD917B9DE6CAF2E60B4"/>
          </w:pPr>
          <w:r w:rsidRPr="00FA0242">
            <w:rPr>
              <w:rStyle w:val="PlaceholderText"/>
            </w:rPr>
            <w:t xml:space="preserve">Click here to enter </w:t>
          </w:r>
          <w:r>
            <w:rPr>
              <w:rStyle w:val="PlaceholderText"/>
            </w:rPr>
            <w:t>program abstract</w:t>
          </w:r>
          <w:r w:rsidRPr="00FA0242">
            <w:rPr>
              <w:rStyle w:val="PlaceholderText"/>
            </w:rPr>
            <w:t>.</w:t>
          </w:r>
        </w:p>
      </w:docPartBody>
    </w:docPart>
    <w:docPart>
      <w:docPartPr>
        <w:name w:val="652017C8720649B2AC1755D5BBCE0E37"/>
        <w:category>
          <w:name w:val="General"/>
          <w:gallery w:val="placeholder"/>
        </w:category>
        <w:types>
          <w:type w:val="bbPlcHdr"/>
        </w:types>
        <w:behaviors>
          <w:behavior w:val="content"/>
        </w:behaviors>
        <w:guid w:val="{05E9FD51-BD7B-456B-B060-8F230F0A3DD4}"/>
      </w:docPartPr>
      <w:docPartBody>
        <w:p w:rsidR="008270A4" w:rsidRDefault="00AD625A" w:rsidP="00AD625A">
          <w:pPr>
            <w:pStyle w:val="652017C8720649B2AC1755D5BBCE0E374"/>
          </w:pPr>
          <w:r w:rsidRPr="00FA0242">
            <w:rPr>
              <w:rStyle w:val="PlaceholderText"/>
            </w:rPr>
            <w:t xml:space="preserve">Click here to enter </w:t>
          </w:r>
          <w:r>
            <w:rPr>
              <w:rStyle w:val="PlaceholderText"/>
            </w:rPr>
            <w:t>program description</w:t>
          </w:r>
          <w:r w:rsidRPr="00FA0242">
            <w:rPr>
              <w:rStyle w:val="PlaceholderText"/>
            </w:rPr>
            <w:t>.</w:t>
          </w:r>
        </w:p>
      </w:docPartBody>
    </w:docPart>
    <w:docPart>
      <w:docPartPr>
        <w:name w:val="57DC7FB8C8DD438BBF071B67CC295D79"/>
        <w:category>
          <w:name w:val="General"/>
          <w:gallery w:val="placeholder"/>
        </w:category>
        <w:types>
          <w:type w:val="bbPlcHdr"/>
        </w:types>
        <w:behaviors>
          <w:behavior w:val="content"/>
        </w:behaviors>
        <w:guid w:val="{E2260A85-878E-44E9-B2E0-226E0FE507E5}"/>
      </w:docPartPr>
      <w:docPartBody>
        <w:p w:rsidR="0096005E" w:rsidRDefault="00DD776F" w:rsidP="00DD776F">
          <w:pPr>
            <w:pStyle w:val="57DC7FB8C8DD438BBF071B67CC295D79"/>
          </w:pPr>
          <w:r w:rsidRPr="00FA0242">
            <w:rPr>
              <w:rStyle w:val="PlaceholderText"/>
            </w:rPr>
            <w:t xml:space="preserve">Click here to enter </w:t>
          </w:r>
          <w:r>
            <w:rPr>
              <w:rStyle w:val="PlaceholderText"/>
            </w:rPr>
            <w:t>program abstract</w:t>
          </w:r>
          <w:r w:rsidRPr="00FA024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6E"/>
    <w:rsid w:val="0009268E"/>
    <w:rsid w:val="002F25EA"/>
    <w:rsid w:val="004846B4"/>
    <w:rsid w:val="004E08F5"/>
    <w:rsid w:val="005B50E8"/>
    <w:rsid w:val="008270A4"/>
    <w:rsid w:val="0096005E"/>
    <w:rsid w:val="0097117D"/>
    <w:rsid w:val="009E5404"/>
    <w:rsid w:val="00A63EB2"/>
    <w:rsid w:val="00AD625A"/>
    <w:rsid w:val="00B321D1"/>
    <w:rsid w:val="00D07E6E"/>
    <w:rsid w:val="00DD776F"/>
    <w:rsid w:val="00EF4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76F"/>
    <w:rPr>
      <w:color w:val="808080"/>
    </w:rPr>
  </w:style>
  <w:style w:type="paragraph" w:customStyle="1" w:styleId="754A9F9FF38F420BBC88AF71BA5B1467">
    <w:name w:val="754A9F9FF38F420BBC88AF71BA5B1467"/>
    <w:rsid w:val="00D07E6E"/>
  </w:style>
  <w:style w:type="paragraph" w:customStyle="1" w:styleId="9DA313C597054F03BF5906BBE17B8EF5">
    <w:name w:val="9DA313C597054F03BF5906BBE17B8EF5"/>
    <w:rsid w:val="00D07E6E"/>
  </w:style>
  <w:style w:type="paragraph" w:customStyle="1" w:styleId="B42244D2A88B492083FDC5F6A38AB026">
    <w:name w:val="B42244D2A88B492083FDC5F6A38AB026"/>
    <w:rsid w:val="00D07E6E"/>
  </w:style>
  <w:style w:type="paragraph" w:customStyle="1" w:styleId="E4F8849A04FD4F33930E28D02358FCDB">
    <w:name w:val="E4F8849A04FD4F33930E28D02358FCDB"/>
    <w:rsid w:val="00D07E6E"/>
  </w:style>
  <w:style w:type="paragraph" w:customStyle="1" w:styleId="B0E5AE3D63FD4B1E8C13AD966676DFB3">
    <w:name w:val="B0E5AE3D63FD4B1E8C13AD966676DFB3"/>
    <w:rsid w:val="00D07E6E"/>
    <w:pPr>
      <w:spacing w:after="0" w:line="240" w:lineRule="auto"/>
    </w:pPr>
    <w:rPr>
      <w:rFonts w:ascii="Arial" w:eastAsia="Times New Roman" w:hAnsi="Arial" w:cs="Times New Roman"/>
      <w:szCs w:val="20"/>
    </w:rPr>
  </w:style>
  <w:style w:type="paragraph" w:customStyle="1" w:styleId="754A9F9FF38F420BBC88AF71BA5B14671">
    <w:name w:val="754A9F9FF38F420BBC88AF71BA5B14671"/>
    <w:rsid w:val="00D07E6E"/>
    <w:pPr>
      <w:spacing w:after="0" w:line="240" w:lineRule="auto"/>
    </w:pPr>
    <w:rPr>
      <w:rFonts w:ascii="Arial" w:eastAsia="Times New Roman" w:hAnsi="Arial" w:cs="Times New Roman"/>
      <w:szCs w:val="20"/>
    </w:rPr>
  </w:style>
  <w:style w:type="paragraph" w:customStyle="1" w:styleId="9DA313C597054F03BF5906BBE17B8EF51">
    <w:name w:val="9DA313C597054F03BF5906BBE17B8EF51"/>
    <w:rsid w:val="00D07E6E"/>
    <w:pPr>
      <w:spacing w:after="0" w:line="240" w:lineRule="auto"/>
    </w:pPr>
    <w:rPr>
      <w:rFonts w:ascii="Arial" w:eastAsia="Times New Roman" w:hAnsi="Arial" w:cs="Times New Roman"/>
      <w:szCs w:val="20"/>
    </w:rPr>
  </w:style>
  <w:style w:type="paragraph" w:customStyle="1" w:styleId="B42244D2A88B492083FDC5F6A38AB0261">
    <w:name w:val="B42244D2A88B492083FDC5F6A38AB0261"/>
    <w:rsid w:val="00D07E6E"/>
    <w:pPr>
      <w:spacing w:after="0" w:line="240" w:lineRule="auto"/>
    </w:pPr>
    <w:rPr>
      <w:rFonts w:ascii="Arial" w:eastAsia="Times New Roman" w:hAnsi="Arial" w:cs="Times New Roman"/>
      <w:szCs w:val="20"/>
    </w:rPr>
  </w:style>
  <w:style w:type="paragraph" w:customStyle="1" w:styleId="E4F8849A04FD4F33930E28D02358FCDB1">
    <w:name w:val="E4F8849A04FD4F33930E28D02358FCDB1"/>
    <w:rsid w:val="00D07E6E"/>
    <w:pPr>
      <w:spacing w:after="0" w:line="240" w:lineRule="auto"/>
    </w:pPr>
    <w:rPr>
      <w:rFonts w:ascii="Arial" w:eastAsia="Times New Roman" w:hAnsi="Arial" w:cs="Times New Roman"/>
      <w:szCs w:val="20"/>
    </w:rPr>
  </w:style>
  <w:style w:type="paragraph" w:customStyle="1" w:styleId="D067A6CF16294CFD917B9DE6CAF2E60B">
    <w:name w:val="D067A6CF16294CFD917B9DE6CAF2E60B"/>
    <w:rsid w:val="00D07E6E"/>
    <w:pPr>
      <w:spacing w:after="0" w:line="240" w:lineRule="auto"/>
    </w:pPr>
    <w:rPr>
      <w:rFonts w:ascii="Arial" w:eastAsia="Times New Roman" w:hAnsi="Arial" w:cs="Times New Roman"/>
      <w:szCs w:val="20"/>
    </w:rPr>
  </w:style>
  <w:style w:type="paragraph" w:customStyle="1" w:styleId="652017C8720649B2AC1755D5BBCE0E37">
    <w:name w:val="652017C8720649B2AC1755D5BBCE0E37"/>
    <w:rsid w:val="00D07E6E"/>
    <w:pPr>
      <w:spacing w:after="0" w:line="240" w:lineRule="auto"/>
    </w:pPr>
    <w:rPr>
      <w:rFonts w:ascii="Arial" w:eastAsia="Times New Roman" w:hAnsi="Arial" w:cs="Times New Roman"/>
      <w:szCs w:val="20"/>
    </w:rPr>
  </w:style>
  <w:style w:type="paragraph" w:customStyle="1" w:styleId="B0E5AE3D63FD4B1E8C13AD966676DFB31">
    <w:name w:val="B0E5AE3D63FD4B1E8C13AD966676DFB31"/>
    <w:rsid w:val="008270A4"/>
    <w:pPr>
      <w:spacing w:after="0" w:line="240" w:lineRule="auto"/>
    </w:pPr>
    <w:rPr>
      <w:rFonts w:ascii="Arial" w:eastAsia="Times New Roman" w:hAnsi="Arial" w:cs="Times New Roman"/>
      <w:szCs w:val="20"/>
    </w:rPr>
  </w:style>
  <w:style w:type="paragraph" w:customStyle="1" w:styleId="754A9F9FF38F420BBC88AF71BA5B14672">
    <w:name w:val="754A9F9FF38F420BBC88AF71BA5B14672"/>
    <w:rsid w:val="008270A4"/>
    <w:pPr>
      <w:spacing w:after="0" w:line="240" w:lineRule="auto"/>
    </w:pPr>
    <w:rPr>
      <w:rFonts w:ascii="Arial" w:eastAsia="Times New Roman" w:hAnsi="Arial" w:cs="Times New Roman"/>
      <w:szCs w:val="20"/>
    </w:rPr>
  </w:style>
  <w:style w:type="paragraph" w:customStyle="1" w:styleId="9DA313C597054F03BF5906BBE17B8EF52">
    <w:name w:val="9DA313C597054F03BF5906BBE17B8EF52"/>
    <w:rsid w:val="008270A4"/>
    <w:pPr>
      <w:spacing w:after="0" w:line="240" w:lineRule="auto"/>
    </w:pPr>
    <w:rPr>
      <w:rFonts w:ascii="Arial" w:eastAsia="Times New Roman" w:hAnsi="Arial" w:cs="Times New Roman"/>
      <w:szCs w:val="20"/>
    </w:rPr>
  </w:style>
  <w:style w:type="paragraph" w:customStyle="1" w:styleId="B42244D2A88B492083FDC5F6A38AB0262">
    <w:name w:val="B42244D2A88B492083FDC5F6A38AB0262"/>
    <w:rsid w:val="008270A4"/>
    <w:pPr>
      <w:spacing w:after="0" w:line="240" w:lineRule="auto"/>
    </w:pPr>
    <w:rPr>
      <w:rFonts w:ascii="Arial" w:eastAsia="Times New Roman" w:hAnsi="Arial" w:cs="Times New Roman"/>
      <w:szCs w:val="20"/>
    </w:rPr>
  </w:style>
  <w:style w:type="paragraph" w:customStyle="1" w:styleId="E4F8849A04FD4F33930E28D02358FCDB2">
    <w:name w:val="E4F8849A04FD4F33930E28D02358FCDB2"/>
    <w:rsid w:val="008270A4"/>
    <w:pPr>
      <w:spacing w:after="0" w:line="240" w:lineRule="auto"/>
    </w:pPr>
    <w:rPr>
      <w:rFonts w:ascii="Arial" w:eastAsia="Times New Roman" w:hAnsi="Arial" w:cs="Times New Roman"/>
      <w:szCs w:val="20"/>
    </w:rPr>
  </w:style>
  <w:style w:type="paragraph" w:customStyle="1" w:styleId="D067A6CF16294CFD917B9DE6CAF2E60B1">
    <w:name w:val="D067A6CF16294CFD917B9DE6CAF2E60B1"/>
    <w:rsid w:val="008270A4"/>
    <w:pPr>
      <w:spacing w:after="0" w:line="240" w:lineRule="auto"/>
    </w:pPr>
    <w:rPr>
      <w:rFonts w:ascii="Arial" w:eastAsia="Times New Roman" w:hAnsi="Arial" w:cs="Times New Roman"/>
      <w:szCs w:val="20"/>
    </w:rPr>
  </w:style>
  <w:style w:type="paragraph" w:customStyle="1" w:styleId="652017C8720649B2AC1755D5BBCE0E371">
    <w:name w:val="652017C8720649B2AC1755D5BBCE0E371"/>
    <w:rsid w:val="008270A4"/>
    <w:pPr>
      <w:spacing w:after="0" w:line="240" w:lineRule="auto"/>
    </w:pPr>
    <w:rPr>
      <w:rFonts w:ascii="Arial" w:eastAsia="Times New Roman" w:hAnsi="Arial" w:cs="Times New Roman"/>
      <w:szCs w:val="20"/>
    </w:rPr>
  </w:style>
  <w:style w:type="paragraph" w:customStyle="1" w:styleId="9D4EB3E87C9E4093A8C377A3152D3185">
    <w:name w:val="9D4EB3E87C9E4093A8C377A3152D3185"/>
    <w:rsid w:val="00AD625A"/>
  </w:style>
  <w:style w:type="paragraph" w:customStyle="1" w:styleId="B0E5AE3D63FD4B1E8C13AD966676DFB32">
    <w:name w:val="B0E5AE3D63FD4B1E8C13AD966676DFB32"/>
    <w:rsid w:val="00AD625A"/>
    <w:pPr>
      <w:spacing w:after="0" w:line="240" w:lineRule="auto"/>
    </w:pPr>
    <w:rPr>
      <w:rFonts w:ascii="Arial" w:eastAsia="Times New Roman" w:hAnsi="Arial" w:cs="Times New Roman"/>
      <w:szCs w:val="20"/>
    </w:rPr>
  </w:style>
  <w:style w:type="paragraph" w:customStyle="1" w:styleId="754A9F9FF38F420BBC88AF71BA5B14673">
    <w:name w:val="754A9F9FF38F420BBC88AF71BA5B14673"/>
    <w:rsid w:val="00AD625A"/>
    <w:pPr>
      <w:spacing w:after="0" w:line="240" w:lineRule="auto"/>
    </w:pPr>
    <w:rPr>
      <w:rFonts w:ascii="Arial" w:eastAsia="Times New Roman" w:hAnsi="Arial" w:cs="Times New Roman"/>
      <w:szCs w:val="20"/>
    </w:rPr>
  </w:style>
  <w:style w:type="paragraph" w:customStyle="1" w:styleId="9DA313C597054F03BF5906BBE17B8EF53">
    <w:name w:val="9DA313C597054F03BF5906BBE17B8EF53"/>
    <w:rsid w:val="00AD625A"/>
    <w:pPr>
      <w:spacing w:after="0" w:line="240" w:lineRule="auto"/>
    </w:pPr>
    <w:rPr>
      <w:rFonts w:ascii="Arial" w:eastAsia="Times New Roman" w:hAnsi="Arial" w:cs="Times New Roman"/>
      <w:szCs w:val="20"/>
    </w:rPr>
  </w:style>
  <w:style w:type="paragraph" w:customStyle="1" w:styleId="B42244D2A88B492083FDC5F6A38AB0263">
    <w:name w:val="B42244D2A88B492083FDC5F6A38AB0263"/>
    <w:rsid w:val="00AD625A"/>
    <w:pPr>
      <w:spacing w:after="0" w:line="240" w:lineRule="auto"/>
    </w:pPr>
    <w:rPr>
      <w:rFonts w:ascii="Arial" w:eastAsia="Times New Roman" w:hAnsi="Arial" w:cs="Times New Roman"/>
      <w:szCs w:val="20"/>
    </w:rPr>
  </w:style>
  <w:style w:type="paragraph" w:customStyle="1" w:styleId="E4F8849A04FD4F33930E28D02358FCDB3">
    <w:name w:val="E4F8849A04FD4F33930E28D02358FCDB3"/>
    <w:rsid w:val="00AD625A"/>
    <w:pPr>
      <w:spacing w:after="0" w:line="240" w:lineRule="auto"/>
    </w:pPr>
    <w:rPr>
      <w:rFonts w:ascii="Arial" w:eastAsia="Times New Roman" w:hAnsi="Arial" w:cs="Times New Roman"/>
      <w:szCs w:val="20"/>
    </w:rPr>
  </w:style>
  <w:style w:type="paragraph" w:customStyle="1" w:styleId="756C704A5E6E4A55A23B04C8E4B472E2">
    <w:name w:val="756C704A5E6E4A55A23B04C8E4B472E2"/>
    <w:rsid w:val="00AD625A"/>
    <w:pPr>
      <w:spacing w:after="0" w:line="240" w:lineRule="auto"/>
    </w:pPr>
    <w:rPr>
      <w:rFonts w:ascii="Arial" w:eastAsia="Times New Roman" w:hAnsi="Arial" w:cs="Times New Roman"/>
      <w:szCs w:val="20"/>
    </w:rPr>
  </w:style>
  <w:style w:type="paragraph" w:customStyle="1" w:styleId="D067A6CF16294CFD917B9DE6CAF2E60B2">
    <w:name w:val="D067A6CF16294CFD917B9DE6CAF2E60B2"/>
    <w:rsid w:val="00AD625A"/>
    <w:pPr>
      <w:spacing w:after="0" w:line="240" w:lineRule="auto"/>
    </w:pPr>
    <w:rPr>
      <w:rFonts w:ascii="Arial" w:eastAsia="Times New Roman" w:hAnsi="Arial" w:cs="Times New Roman"/>
      <w:szCs w:val="20"/>
    </w:rPr>
  </w:style>
  <w:style w:type="paragraph" w:customStyle="1" w:styleId="652017C8720649B2AC1755D5BBCE0E372">
    <w:name w:val="652017C8720649B2AC1755D5BBCE0E372"/>
    <w:rsid w:val="00AD625A"/>
    <w:pPr>
      <w:spacing w:after="0" w:line="240" w:lineRule="auto"/>
    </w:pPr>
    <w:rPr>
      <w:rFonts w:ascii="Arial" w:eastAsia="Times New Roman" w:hAnsi="Arial" w:cs="Times New Roman"/>
      <w:szCs w:val="20"/>
    </w:rPr>
  </w:style>
  <w:style w:type="paragraph" w:customStyle="1" w:styleId="B0E5AE3D63FD4B1E8C13AD966676DFB33">
    <w:name w:val="B0E5AE3D63FD4B1E8C13AD966676DFB33"/>
    <w:rsid w:val="00AD625A"/>
    <w:pPr>
      <w:spacing w:after="0" w:line="240" w:lineRule="auto"/>
    </w:pPr>
    <w:rPr>
      <w:rFonts w:ascii="Arial" w:eastAsia="Times New Roman" w:hAnsi="Arial" w:cs="Times New Roman"/>
      <w:szCs w:val="20"/>
    </w:rPr>
  </w:style>
  <w:style w:type="paragraph" w:customStyle="1" w:styleId="754A9F9FF38F420BBC88AF71BA5B14674">
    <w:name w:val="754A9F9FF38F420BBC88AF71BA5B14674"/>
    <w:rsid w:val="00AD625A"/>
    <w:pPr>
      <w:spacing w:after="0" w:line="240" w:lineRule="auto"/>
    </w:pPr>
    <w:rPr>
      <w:rFonts w:ascii="Arial" w:eastAsia="Times New Roman" w:hAnsi="Arial" w:cs="Times New Roman"/>
      <w:szCs w:val="20"/>
    </w:rPr>
  </w:style>
  <w:style w:type="paragraph" w:customStyle="1" w:styleId="9DA313C597054F03BF5906BBE17B8EF54">
    <w:name w:val="9DA313C597054F03BF5906BBE17B8EF54"/>
    <w:rsid w:val="00AD625A"/>
    <w:pPr>
      <w:spacing w:after="0" w:line="240" w:lineRule="auto"/>
    </w:pPr>
    <w:rPr>
      <w:rFonts w:ascii="Arial" w:eastAsia="Times New Roman" w:hAnsi="Arial" w:cs="Times New Roman"/>
      <w:szCs w:val="20"/>
    </w:rPr>
  </w:style>
  <w:style w:type="paragraph" w:customStyle="1" w:styleId="B42244D2A88B492083FDC5F6A38AB0264">
    <w:name w:val="B42244D2A88B492083FDC5F6A38AB0264"/>
    <w:rsid w:val="00AD625A"/>
    <w:pPr>
      <w:spacing w:after="0" w:line="240" w:lineRule="auto"/>
    </w:pPr>
    <w:rPr>
      <w:rFonts w:ascii="Arial" w:eastAsia="Times New Roman" w:hAnsi="Arial" w:cs="Times New Roman"/>
      <w:szCs w:val="20"/>
    </w:rPr>
  </w:style>
  <w:style w:type="paragraph" w:customStyle="1" w:styleId="E4F8849A04FD4F33930E28D02358FCDB4">
    <w:name w:val="E4F8849A04FD4F33930E28D02358FCDB4"/>
    <w:rsid w:val="00AD625A"/>
    <w:pPr>
      <w:spacing w:after="0" w:line="240" w:lineRule="auto"/>
    </w:pPr>
    <w:rPr>
      <w:rFonts w:ascii="Arial" w:eastAsia="Times New Roman" w:hAnsi="Arial" w:cs="Times New Roman"/>
      <w:szCs w:val="20"/>
    </w:rPr>
  </w:style>
  <w:style w:type="paragraph" w:customStyle="1" w:styleId="756C704A5E6E4A55A23B04C8E4B472E21">
    <w:name w:val="756C704A5E6E4A55A23B04C8E4B472E21"/>
    <w:rsid w:val="00AD625A"/>
    <w:pPr>
      <w:spacing w:after="0" w:line="240" w:lineRule="auto"/>
    </w:pPr>
    <w:rPr>
      <w:rFonts w:ascii="Arial" w:eastAsia="Times New Roman" w:hAnsi="Arial" w:cs="Times New Roman"/>
      <w:szCs w:val="20"/>
    </w:rPr>
  </w:style>
  <w:style w:type="paragraph" w:customStyle="1" w:styleId="D067A6CF16294CFD917B9DE6CAF2E60B3">
    <w:name w:val="D067A6CF16294CFD917B9DE6CAF2E60B3"/>
    <w:rsid w:val="00AD625A"/>
    <w:pPr>
      <w:spacing w:after="0" w:line="240" w:lineRule="auto"/>
    </w:pPr>
    <w:rPr>
      <w:rFonts w:ascii="Arial" w:eastAsia="Times New Roman" w:hAnsi="Arial" w:cs="Times New Roman"/>
      <w:szCs w:val="20"/>
    </w:rPr>
  </w:style>
  <w:style w:type="paragraph" w:customStyle="1" w:styleId="652017C8720649B2AC1755D5BBCE0E373">
    <w:name w:val="652017C8720649B2AC1755D5BBCE0E373"/>
    <w:rsid w:val="00AD625A"/>
    <w:pPr>
      <w:spacing w:after="0" w:line="240" w:lineRule="auto"/>
    </w:pPr>
    <w:rPr>
      <w:rFonts w:ascii="Arial" w:eastAsia="Times New Roman" w:hAnsi="Arial" w:cs="Times New Roman"/>
      <w:szCs w:val="20"/>
    </w:rPr>
  </w:style>
  <w:style w:type="paragraph" w:customStyle="1" w:styleId="B0E5AE3D63FD4B1E8C13AD966676DFB34">
    <w:name w:val="B0E5AE3D63FD4B1E8C13AD966676DFB34"/>
    <w:rsid w:val="00AD625A"/>
    <w:pPr>
      <w:spacing w:after="0" w:line="240" w:lineRule="auto"/>
    </w:pPr>
    <w:rPr>
      <w:rFonts w:ascii="Arial" w:eastAsia="Times New Roman" w:hAnsi="Arial" w:cs="Times New Roman"/>
      <w:szCs w:val="20"/>
    </w:rPr>
  </w:style>
  <w:style w:type="paragraph" w:customStyle="1" w:styleId="754A9F9FF38F420BBC88AF71BA5B14675">
    <w:name w:val="754A9F9FF38F420BBC88AF71BA5B14675"/>
    <w:rsid w:val="00AD625A"/>
    <w:pPr>
      <w:spacing w:after="0" w:line="240" w:lineRule="auto"/>
    </w:pPr>
    <w:rPr>
      <w:rFonts w:ascii="Arial" w:eastAsia="Times New Roman" w:hAnsi="Arial" w:cs="Times New Roman"/>
      <w:szCs w:val="20"/>
    </w:rPr>
  </w:style>
  <w:style w:type="paragraph" w:customStyle="1" w:styleId="9DA313C597054F03BF5906BBE17B8EF55">
    <w:name w:val="9DA313C597054F03BF5906BBE17B8EF55"/>
    <w:rsid w:val="00AD625A"/>
    <w:pPr>
      <w:spacing w:after="0" w:line="240" w:lineRule="auto"/>
    </w:pPr>
    <w:rPr>
      <w:rFonts w:ascii="Arial" w:eastAsia="Times New Roman" w:hAnsi="Arial" w:cs="Times New Roman"/>
      <w:szCs w:val="20"/>
    </w:rPr>
  </w:style>
  <w:style w:type="paragraph" w:customStyle="1" w:styleId="B42244D2A88B492083FDC5F6A38AB0265">
    <w:name w:val="B42244D2A88B492083FDC5F6A38AB0265"/>
    <w:rsid w:val="00AD625A"/>
    <w:pPr>
      <w:spacing w:after="0" w:line="240" w:lineRule="auto"/>
    </w:pPr>
    <w:rPr>
      <w:rFonts w:ascii="Arial" w:eastAsia="Times New Roman" w:hAnsi="Arial" w:cs="Times New Roman"/>
      <w:szCs w:val="20"/>
    </w:rPr>
  </w:style>
  <w:style w:type="paragraph" w:customStyle="1" w:styleId="E4F8849A04FD4F33930E28D02358FCDB5">
    <w:name w:val="E4F8849A04FD4F33930E28D02358FCDB5"/>
    <w:rsid w:val="00AD625A"/>
    <w:pPr>
      <w:spacing w:after="0" w:line="240" w:lineRule="auto"/>
    </w:pPr>
    <w:rPr>
      <w:rFonts w:ascii="Arial" w:eastAsia="Times New Roman" w:hAnsi="Arial" w:cs="Times New Roman"/>
      <w:szCs w:val="20"/>
    </w:rPr>
  </w:style>
  <w:style w:type="paragraph" w:customStyle="1" w:styleId="756C704A5E6E4A55A23B04C8E4B472E22">
    <w:name w:val="756C704A5E6E4A55A23B04C8E4B472E22"/>
    <w:rsid w:val="00AD625A"/>
    <w:pPr>
      <w:spacing w:after="0" w:line="240" w:lineRule="auto"/>
    </w:pPr>
    <w:rPr>
      <w:rFonts w:ascii="Arial" w:eastAsia="Times New Roman" w:hAnsi="Arial" w:cs="Times New Roman"/>
      <w:szCs w:val="20"/>
    </w:rPr>
  </w:style>
  <w:style w:type="paragraph" w:customStyle="1" w:styleId="D067A6CF16294CFD917B9DE6CAF2E60B4">
    <w:name w:val="D067A6CF16294CFD917B9DE6CAF2E60B4"/>
    <w:rsid w:val="00AD625A"/>
    <w:pPr>
      <w:spacing w:after="0" w:line="240" w:lineRule="auto"/>
    </w:pPr>
    <w:rPr>
      <w:rFonts w:ascii="Arial" w:eastAsia="Times New Roman" w:hAnsi="Arial" w:cs="Times New Roman"/>
      <w:szCs w:val="20"/>
    </w:rPr>
  </w:style>
  <w:style w:type="paragraph" w:customStyle="1" w:styleId="652017C8720649B2AC1755D5BBCE0E374">
    <w:name w:val="652017C8720649B2AC1755D5BBCE0E374"/>
    <w:rsid w:val="00AD625A"/>
    <w:pPr>
      <w:spacing w:after="0" w:line="240" w:lineRule="auto"/>
    </w:pPr>
    <w:rPr>
      <w:rFonts w:ascii="Arial" w:eastAsia="Times New Roman" w:hAnsi="Arial" w:cs="Times New Roman"/>
      <w:szCs w:val="20"/>
    </w:rPr>
  </w:style>
  <w:style w:type="paragraph" w:customStyle="1" w:styleId="573485B40DE74E5A8DDD682D2200C135">
    <w:name w:val="573485B40DE74E5A8DDD682D2200C135"/>
    <w:rsid w:val="005B50E8"/>
  </w:style>
  <w:style w:type="paragraph" w:customStyle="1" w:styleId="57DC7FB8C8DD438BBF071B67CC295D79">
    <w:name w:val="57DC7FB8C8DD438BBF071B67CC295D79"/>
    <w:rsid w:val="00DD7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A89AE81F951648B4D882FB31D435BC" ma:contentTypeVersion="9" ma:contentTypeDescription="Create a new document." ma:contentTypeScope="" ma:versionID="53ba9e4924fdfdc173bb0cf776c65500">
  <xsd:schema xmlns:xsd="http://www.w3.org/2001/XMLSchema" xmlns:xs="http://www.w3.org/2001/XMLSchema" xmlns:p="http://schemas.microsoft.com/office/2006/metadata/properties" xmlns:ns2="7b8d2bb9-4282-43f3-a67e-cf32c3a5b603" targetNamespace="http://schemas.microsoft.com/office/2006/metadata/properties" ma:root="true" ma:fieldsID="5d6846b8c1d5a0cf8c282fadb7dd70d0" ns2:_="">
    <xsd:import namespace="7b8d2bb9-4282-43f3-a67e-cf32c3a5b6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2bb9-4282-43f3-a67e-cf32c3a5b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638AD-3A7F-4688-AD64-1C3EF6B4AB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837E53-6972-4C3E-B150-D7A7C1134547}">
  <ds:schemaRefs>
    <ds:schemaRef ds:uri="http://schemas.microsoft.com/sharepoint/v3/contenttype/forms"/>
  </ds:schemaRefs>
</ds:datastoreItem>
</file>

<file path=customXml/itemProps3.xml><?xml version="1.0" encoding="utf-8"?>
<ds:datastoreItem xmlns:ds="http://schemas.openxmlformats.org/officeDocument/2006/customXml" ds:itemID="{9AD60DA8-22C5-4A91-B424-2A8464449E9D}">
  <ds:schemaRefs>
    <ds:schemaRef ds:uri="http://schemas.openxmlformats.org/officeDocument/2006/bibliography"/>
  </ds:schemaRefs>
</ds:datastoreItem>
</file>

<file path=customXml/itemProps4.xml><?xml version="1.0" encoding="utf-8"?>
<ds:datastoreItem xmlns:ds="http://schemas.openxmlformats.org/officeDocument/2006/customXml" ds:itemID="{9BF23556-7089-4368-8A52-3BF85522C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d2bb9-4282-43f3-a67e-cf32c3a5b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Golden Light Bulb Award</vt:lpstr>
    </vt:vector>
  </TitlesOfParts>
  <Company>C.B.H.C.</Company>
  <LinksUpToDate>false</LinksUpToDate>
  <CharactersWithSpaces>9284</CharactersWithSpaces>
  <SharedDoc>false</SharedDoc>
  <HLinks>
    <vt:vector size="6" baseType="variant">
      <vt:variant>
        <vt:i4>3407900</vt:i4>
      </vt:variant>
      <vt:variant>
        <vt:i4>0</vt:i4>
      </vt:variant>
      <vt:variant>
        <vt:i4>0</vt:i4>
      </vt:variant>
      <vt:variant>
        <vt:i4>5</vt:i4>
      </vt:variant>
      <vt:variant>
        <vt:lpwstr>mailto:jcouncilman@cbhc.org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Golden Light Bulb Award</dc:title>
  <dc:subject/>
  <dc:creator>Malene Thompson</dc:creator>
  <cp:keywords/>
  <cp:lastModifiedBy>Carol Wilke</cp:lastModifiedBy>
  <cp:revision>2</cp:revision>
  <cp:lastPrinted>2013-06-03T17:09:00Z</cp:lastPrinted>
  <dcterms:created xsi:type="dcterms:W3CDTF">2020-09-02T20:51:00Z</dcterms:created>
  <dcterms:modified xsi:type="dcterms:W3CDTF">2020-09-02T20:51:00Z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0x0101009CA89AE81F951648B4D882FB31D435BC</vt:lpwstr>
  </property>
</Properties>
</file>